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63"/>
        <w:gridCol w:w="8173"/>
      </w:tblGrid>
      <w:tr w:rsidR="00CB57CE" w14:paraId="7FEA6B59" w14:textId="77777777" w:rsidTr="00DE4FCA">
        <w:tc>
          <w:tcPr>
            <w:tcW w:w="7225" w:type="dxa"/>
          </w:tcPr>
          <w:p w14:paraId="28B558FC" w14:textId="4744969B" w:rsidR="00CB57CE" w:rsidRPr="00CB57CE" w:rsidRDefault="00CB57CE" w:rsidP="00270E0D">
            <w:pPr>
              <w:jc w:val="center"/>
              <w:rPr>
                <w:b/>
                <w:bCs/>
                <w:lang w:val="en-US"/>
              </w:rPr>
            </w:pPr>
            <w:r>
              <w:rPr>
                <w:b/>
                <w:bCs/>
                <w:noProof/>
                <w:lang w:val="en-US"/>
              </w:rPr>
              <mc:AlternateContent>
                <mc:Choice Requires="wps">
                  <w:drawing>
                    <wp:anchor distT="0" distB="0" distL="114300" distR="114300" simplePos="0" relativeHeight="251660288" behindDoc="0" locked="0" layoutInCell="1" allowOverlap="1" wp14:anchorId="2D528FFA" wp14:editId="26C5C2F0">
                      <wp:simplePos x="0" y="0"/>
                      <wp:positionH relativeFrom="column">
                        <wp:posOffset>1881727</wp:posOffset>
                      </wp:positionH>
                      <wp:positionV relativeFrom="paragraph">
                        <wp:posOffset>218440</wp:posOffset>
                      </wp:positionV>
                      <wp:extent cx="358445" cy="0"/>
                      <wp:effectExtent l="0" t="0" r="22860" b="19050"/>
                      <wp:wrapNone/>
                      <wp:docPr id="1" name="Straight Connector 1"/>
                      <wp:cNvGraphicFramePr/>
                      <a:graphic xmlns:a="http://schemas.openxmlformats.org/drawingml/2006/main">
                        <a:graphicData uri="http://schemas.microsoft.com/office/word/2010/wordprocessingShape">
                          <wps:wsp>
                            <wps:cNvCnPr/>
                            <wps:spPr>
                              <a:xfrm>
                                <a:off x="0" y="0"/>
                                <a:ext cx="3584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09D53D6" id="Straight Connector 1"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8.15pt,17.2pt" to="176.3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" strokecolor="black [3200]" strokeweight=".5pt">
                      <v:stroke joinstyle="miter"/>
                    </v:line>
                  </w:pict>
                </mc:Fallback>
              </mc:AlternateContent>
            </w:r>
            <w:r>
              <w:rPr>
                <w:b/>
                <w:bCs/>
                <w:lang w:val="en-US"/>
              </w:rPr>
              <w:t>BỘ NỘI VỤ</w:t>
            </w:r>
          </w:p>
        </w:tc>
        <w:tc>
          <w:tcPr>
            <w:tcW w:w="8469" w:type="dxa"/>
          </w:tcPr>
          <w:p w14:paraId="3CE4B4DD" w14:textId="77777777" w:rsidR="00CB57CE" w:rsidRPr="00FC4A67" w:rsidRDefault="00CB57CE" w:rsidP="00CB57CE">
            <w:pPr>
              <w:jc w:val="center"/>
              <w:rPr>
                <w:b/>
              </w:rPr>
            </w:pPr>
            <w:r w:rsidRPr="00FC4A67">
              <w:rPr>
                <w:b/>
              </w:rPr>
              <w:t>CỘNG HOÀ XÃ HỘI CHỦ NGHĨA VIỆT NAM</w:t>
            </w:r>
          </w:p>
          <w:p w14:paraId="08C0A555" w14:textId="614869B4" w:rsidR="00CB57CE" w:rsidRDefault="00CB57CE" w:rsidP="00CB57CE">
            <w:pPr>
              <w:jc w:val="center"/>
              <w:rPr>
                <w:b/>
              </w:rPr>
            </w:pPr>
            <w:r w:rsidRPr="00FC4A67">
              <w:rPr>
                <w:b/>
              </w:rPr>
              <w:t>Độc lập - Tự do - Hạnh phúc</w:t>
            </w:r>
          </w:p>
          <w:p w14:paraId="502393D0" w14:textId="320C0651" w:rsidR="00CB57CE" w:rsidRDefault="00CB57CE" w:rsidP="00CB57CE">
            <w:pPr>
              <w:jc w:val="center"/>
              <w:rPr>
                <w:b/>
                <w:bCs/>
              </w:rPr>
            </w:pPr>
            <w:r w:rsidRPr="00FC4A67">
              <w:rPr>
                <w:b/>
                <w:noProof/>
                <w:lang w:val="en-US"/>
              </w:rPr>
              <mc:AlternateContent>
                <mc:Choice Requires="wps">
                  <w:drawing>
                    <wp:anchor distT="0" distB="0" distL="114300" distR="114300" simplePos="0" relativeHeight="251659264" behindDoc="0" locked="0" layoutInCell="1" allowOverlap="1" wp14:anchorId="3E94B121" wp14:editId="1D18D9B5">
                      <wp:simplePos x="0" y="0"/>
                      <wp:positionH relativeFrom="column">
                        <wp:posOffset>1367627</wp:posOffset>
                      </wp:positionH>
                      <wp:positionV relativeFrom="paragraph">
                        <wp:posOffset>17145</wp:posOffset>
                      </wp:positionV>
                      <wp:extent cx="2108200" cy="0"/>
                      <wp:effectExtent l="0" t="0" r="25400" b="19050"/>
                      <wp:wrapNone/>
                      <wp:docPr id="2"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8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34B3986" id="_x0000_t32" coordsize="21600,21600" o:spt="32" o:oned="t" path="m,l21600,21600e" filled="f">
                      <v:path arrowok="t" fillok="f" o:connecttype="none"/>
                      <o:lock v:ext="edit" shapetype="t"/>
                    </v:shapetype>
                    <v:shape id="AutoShape 18" o:spid="_x0000_s1026" type="#_x0000_t32" style="position:absolute;margin-left:107.7pt;margin-top:1.35pt;width:16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"/>
                  </w:pict>
                </mc:Fallback>
              </mc:AlternateContent>
            </w:r>
          </w:p>
        </w:tc>
      </w:tr>
    </w:tbl>
    <w:p w14:paraId="7AB99F24" w14:textId="77777777" w:rsidR="00024E19" w:rsidRDefault="00024E19" w:rsidP="00DE4FCA">
      <w:pPr>
        <w:spacing w:before="0" w:after="0" w:line="240" w:lineRule="auto"/>
        <w:jc w:val="center"/>
        <w:rPr>
          <w:b/>
          <w:bCs/>
          <w:lang w:val="en-US"/>
        </w:rPr>
      </w:pPr>
    </w:p>
    <w:p w14:paraId="0C4352BB" w14:textId="605EC8AB" w:rsidR="00E20B4C" w:rsidRPr="00E20B4C" w:rsidRDefault="00E20B4C" w:rsidP="00DE4FCA">
      <w:pPr>
        <w:spacing w:before="0" w:after="0" w:line="240" w:lineRule="auto"/>
        <w:jc w:val="center"/>
        <w:rPr>
          <w:b/>
          <w:bCs/>
          <w:lang w:val="en-US"/>
        </w:rPr>
      </w:pPr>
      <w:r>
        <w:rPr>
          <w:b/>
          <w:bCs/>
          <w:lang w:val="en-US"/>
        </w:rPr>
        <w:t xml:space="preserve">PHỤ LỤC </w:t>
      </w:r>
      <w:r w:rsidR="007B17C9">
        <w:rPr>
          <w:b/>
          <w:bCs/>
          <w:lang w:val="en-US"/>
        </w:rPr>
        <w:t>2</w:t>
      </w:r>
    </w:p>
    <w:p w14:paraId="7E9D12B2" w14:textId="69123484" w:rsidR="00817452" w:rsidRDefault="00270E0D" w:rsidP="00DE4FCA">
      <w:pPr>
        <w:spacing w:before="0" w:after="0" w:line="240" w:lineRule="auto"/>
        <w:jc w:val="center"/>
        <w:rPr>
          <w:b/>
          <w:bCs/>
        </w:rPr>
      </w:pPr>
      <w:r w:rsidRPr="00270E0D">
        <w:rPr>
          <w:b/>
          <w:bCs/>
        </w:rPr>
        <w:t xml:space="preserve">DANH MỤC VĂN BẢN </w:t>
      </w:r>
      <w:r w:rsidR="00F12158">
        <w:rPr>
          <w:b/>
          <w:bCs/>
          <w:lang w:val="en-US"/>
        </w:rPr>
        <w:t xml:space="preserve">PHÁP LUẬT </w:t>
      </w:r>
      <w:r w:rsidR="00BD319B">
        <w:rPr>
          <w:b/>
          <w:bCs/>
          <w:lang w:val="en-US"/>
        </w:rPr>
        <w:t>ĐƯỢC RÀ SOÁT</w:t>
      </w:r>
      <w:r w:rsidR="002D6FE4">
        <w:rPr>
          <w:b/>
          <w:bCs/>
          <w:lang w:val="en-US"/>
        </w:rPr>
        <w:t xml:space="preserve"> CÓ LIÊN QUAN ĐẾN DỰ ÁN LUẬT </w:t>
      </w:r>
      <w:r w:rsidRPr="00270E0D">
        <w:rPr>
          <w:b/>
          <w:bCs/>
        </w:rPr>
        <w:t>CÁN BỘ, CÔNG CHỨ</w:t>
      </w:r>
      <w:r w:rsidR="002D6FE4">
        <w:rPr>
          <w:b/>
          <w:bCs/>
        </w:rPr>
        <w:t>C</w:t>
      </w:r>
    </w:p>
    <w:p w14:paraId="457585BC" w14:textId="7C7C8E75" w:rsidR="002D6FE4" w:rsidRDefault="002D6FE4" w:rsidP="00DE4FCA">
      <w:pPr>
        <w:spacing w:before="0" w:after="0" w:line="240" w:lineRule="auto"/>
        <w:jc w:val="center"/>
        <w:rPr>
          <w:bCs/>
          <w:i/>
          <w:lang w:val="en-US"/>
        </w:rPr>
      </w:pPr>
      <w:r w:rsidRPr="002D6FE4">
        <w:rPr>
          <w:bCs/>
          <w:i/>
          <w:lang w:val="en-US"/>
        </w:rPr>
        <w:t>(</w:t>
      </w:r>
      <w:r>
        <w:rPr>
          <w:bCs/>
          <w:i/>
          <w:lang w:val="en-US"/>
        </w:rPr>
        <w:t>Kèm theo Báo cáo số:          /BC-BNV ngày       tháng 12 năm 2024 của Bộ Nội vụ</w:t>
      </w:r>
      <w:r w:rsidRPr="002D6FE4">
        <w:rPr>
          <w:bCs/>
          <w:i/>
          <w:lang w:val="en-US"/>
        </w:rPr>
        <w:t>)</w:t>
      </w:r>
    </w:p>
    <w:p w14:paraId="7F3A5410" w14:textId="26532392" w:rsidR="002D6FE4" w:rsidRPr="004708C8" w:rsidRDefault="004708C8" w:rsidP="00270E0D">
      <w:pPr>
        <w:jc w:val="center"/>
        <w:rPr>
          <w:bCs/>
          <w:i/>
          <w:lang w:val="en-US"/>
        </w:rPr>
      </w:pPr>
      <w:r>
        <w:rPr>
          <w:bCs/>
          <w:i/>
          <w:noProof/>
          <w:lang w:val="en-US"/>
        </w:rPr>
        <mc:AlternateContent>
          <mc:Choice Requires="wps">
            <w:drawing>
              <wp:anchor distT="0" distB="0" distL="114300" distR="114300" simplePos="0" relativeHeight="251661312" behindDoc="0" locked="0" layoutInCell="1" allowOverlap="1" wp14:anchorId="104D7BCA" wp14:editId="5B7CE325">
                <wp:simplePos x="0" y="0"/>
                <wp:positionH relativeFrom="column">
                  <wp:posOffset>3528695</wp:posOffset>
                </wp:positionH>
                <wp:positionV relativeFrom="paragraph">
                  <wp:posOffset>46228</wp:posOffset>
                </wp:positionV>
                <wp:extent cx="2560320" cy="0"/>
                <wp:effectExtent l="0" t="0" r="30480" b="19050"/>
                <wp:wrapNone/>
                <wp:docPr id="3" name="Straight Connector 3"/>
                <wp:cNvGraphicFramePr/>
                <a:graphic xmlns:a="http://schemas.openxmlformats.org/drawingml/2006/main">
                  <a:graphicData uri="http://schemas.microsoft.com/office/word/2010/wordprocessingShape">
                    <wps:wsp>
                      <wps:cNvCnPr/>
                      <wps:spPr>
                        <a:xfrm>
                          <a:off x="0" y="0"/>
                          <a:ext cx="25603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B172DA2"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77.85pt,3.65pt" to="479.4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" strokecolor="black [3200]" strokeweight=".5pt">
                <v:stroke joinstyle="miter"/>
              </v:line>
            </w:pict>
          </mc:Fallback>
        </mc:AlternateContent>
      </w:r>
    </w:p>
    <w:tbl>
      <w:tblPr>
        <w:tblW w:w="15995" w:type="dxa"/>
        <w:jc w:val="center"/>
        <w:tblLook w:val="04A0" w:firstRow="1" w:lastRow="0" w:firstColumn="1" w:lastColumn="0" w:noHBand="0" w:noVBand="1"/>
      </w:tblPr>
      <w:tblGrid>
        <w:gridCol w:w="907"/>
        <w:gridCol w:w="6771"/>
        <w:gridCol w:w="1701"/>
        <w:gridCol w:w="2693"/>
        <w:gridCol w:w="2807"/>
        <w:gridCol w:w="1116"/>
      </w:tblGrid>
      <w:tr w:rsidR="00270E0D" w:rsidRPr="003C2AFF" w14:paraId="7AF3F9E6" w14:textId="77777777" w:rsidTr="007B17C9">
        <w:trPr>
          <w:trHeight w:val="20"/>
          <w:tblHeader/>
          <w:jc w:val="center"/>
        </w:trPr>
        <w:tc>
          <w:tcPr>
            <w:tcW w:w="9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D5D00" w14:textId="77777777" w:rsidR="00270E0D" w:rsidRPr="003C2AFF" w:rsidRDefault="00270E0D" w:rsidP="003C2AFF">
            <w:pPr>
              <w:spacing w:before="0" w:after="0" w:line="240" w:lineRule="auto"/>
              <w:contextualSpacing/>
              <w:jc w:val="center"/>
              <w:rPr>
                <w:rFonts w:asciiTheme="majorHAnsi" w:eastAsia="Times New Roman" w:hAnsiTheme="majorHAnsi" w:cstheme="majorHAnsi"/>
                <w:b/>
                <w:bCs/>
                <w:color w:val="000000"/>
                <w:szCs w:val="28"/>
                <w:lang w:eastAsia="vi-VN"/>
              </w:rPr>
            </w:pPr>
            <w:r w:rsidRPr="003C2AFF">
              <w:rPr>
                <w:rFonts w:asciiTheme="majorHAnsi" w:eastAsia="Times New Roman" w:hAnsiTheme="majorHAnsi" w:cstheme="majorHAnsi"/>
                <w:b/>
                <w:bCs/>
                <w:color w:val="000000"/>
                <w:szCs w:val="28"/>
                <w:lang w:val="en-US" w:eastAsia="vi-VN"/>
              </w:rPr>
              <w:t>TT</w:t>
            </w:r>
          </w:p>
        </w:tc>
        <w:tc>
          <w:tcPr>
            <w:tcW w:w="6771" w:type="dxa"/>
            <w:tcBorders>
              <w:top w:val="single" w:sz="4" w:space="0" w:color="auto"/>
              <w:left w:val="nil"/>
              <w:bottom w:val="single" w:sz="4" w:space="0" w:color="auto"/>
              <w:right w:val="single" w:sz="4" w:space="0" w:color="auto"/>
            </w:tcBorders>
            <w:shd w:val="clear" w:color="auto" w:fill="auto"/>
            <w:vAlign w:val="center"/>
            <w:hideMark/>
          </w:tcPr>
          <w:p w14:paraId="2275A6F6" w14:textId="5862F8F7" w:rsidR="00270E0D" w:rsidRPr="003C2AFF" w:rsidRDefault="004708C8" w:rsidP="003C2AFF">
            <w:pPr>
              <w:spacing w:before="0" w:after="0" w:line="240" w:lineRule="auto"/>
              <w:jc w:val="center"/>
              <w:rPr>
                <w:rFonts w:asciiTheme="majorHAnsi" w:eastAsia="Times New Roman" w:hAnsiTheme="majorHAnsi" w:cstheme="majorHAnsi"/>
                <w:b/>
                <w:bCs/>
                <w:color w:val="000000"/>
                <w:szCs w:val="28"/>
                <w:lang w:eastAsia="vi-VN"/>
              </w:rPr>
            </w:pPr>
            <w:r w:rsidRPr="003C2AFF">
              <w:rPr>
                <w:rFonts w:asciiTheme="majorHAnsi" w:eastAsia="Times New Roman" w:hAnsiTheme="majorHAnsi" w:cstheme="majorHAnsi"/>
                <w:b/>
                <w:bCs/>
                <w:color w:val="000000"/>
                <w:szCs w:val="28"/>
                <w:lang w:val="en-US" w:eastAsia="vi-VN"/>
              </w:rPr>
              <w:t>TÊN VĂN BẢN ĐƯỢC RÀ SOÁT</w:t>
            </w: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1692FCAB" w14:textId="6D5EE183" w:rsidR="00270E0D" w:rsidRPr="003C2AFF" w:rsidRDefault="00270E0D" w:rsidP="003C2AFF">
            <w:pPr>
              <w:spacing w:before="0" w:after="0" w:line="240" w:lineRule="auto"/>
              <w:jc w:val="center"/>
              <w:rPr>
                <w:rFonts w:asciiTheme="majorHAnsi" w:eastAsia="Times New Roman" w:hAnsiTheme="majorHAnsi" w:cstheme="majorHAnsi"/>
                <w:b/>
                <w:bCs/>
                <w:color w:val="000000"/>
                <w:szCs w:val="28"/>
                <w:lang w:eastAsia="vi-VN"/>
              </w:rPr>
            </w:pPr>
            <w:r w:rsidRPr="003C2AFF">
              <w:rPr>
                <w:rFonts w:asciiTheme="majorHAnsi" w:eastAsia="Times New Roman" w:hAnsiTheme="majorHAnsi" w:cstheme="majorHAnsi"/>
                <w:b/>
                <w:bCs/>
                <w:color w:val="000000"/>
                <w:szCs w:val="28"/>
                <w:lang w:eastAsia="vi-VN"/>
              </w:rPr>
              <w:t>NGÀY</w:t>
            </w:r>
            <w:r w:rsidRPr="003C2AFF">
              <w:rPr>
                <w:rFonts w:asciiTheme="majorHAnsi" w:eastAsia="Times New Roman" w:hAnsiTheme="majorHAnsi" w:cstheme="majorHAnsi"/>
                <w:b/>
                <w:bCs/>
                <w:color w:val="000000"/>
                <w:szCs w:val="28"/>
                <w:lang w:eastAsia="vi-VN"/>
              </w:rPr>
              <w:br/>
              <w:t>BAN HÀNH</w:t>
            </w:r>
          </w:p>
        </w:tc>
        <w:tc>
          <w:tcPr>
            <w:tcW w:w="269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1FF3E2AC" w14:textId="77777777" w:rsidR="00270E0D" w:rsidRPr="003C2AFF" w:rsidRDefault="00270E0D" w:rsidP="003C2AFF">
            <w:pPr>
              <w:spacing w:before="0" w:after="0" w:line="240" w:lineRule="auto"/>
              <w:jc w:val="center"/>
              <w:rPr>
                <w:rFonts w:asciiTheme="majorHAnsi" w:eastAsia="Times New Roman" w:hAnsiTheme="majorHAnsi" w:cstheme="majorHAnsi"/>
                <w:b/>
                <w:bCs/>
                <w:color w:val="000000"/>
                <w:szCs w:val="28"/>
                <w:lang w:eastAsia="vi-VN"/>
              </w:rPr>
            </w:pPr>
            <w:r w:rsidRPr="003C2AFF">
              <w:rPr>
                <w:rFonts w:asciiTheme="majorHAnsi" w:eastAsia="Times New Roman" w:hAnsiTheme="majorHAnsi" w:cstheme="majorHAnsi"/>
                <w:b/>
                <w:bCs/>
                <w:color w:val="000000"/>
                <w:szCs w:val="28"/>
                <w:lang w:eastAsia="vi-VN"/>
              </w:rPr>
              <w:t>CƠ QUAN BAN HÀNH</w:t>
            </w:r>
          </w:p>
        </w:tc>
        <w:tc>
          <w:tcPr>
            <w:tcW w:w="280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6A4B9CF3" w14:textId="77777777" w:rsidR="00270E0D" w:rsidRPr="003C2AFF" w:rsidRDefault="00270E0D" w:rsidP="003C2AFF">
            <w:pPr>
              <w:spacing w:before="0" w:after="0" w:line="240" w:lineRule="auto"/>
              <w:jc w:val="center"/>
              <w:rPr>
                <w:rFonts w:asciiTheme="majorHAnsi" w:eastAsia="Times New Roman" w:hAnsiTheme="majorHAnsi" w:cstheme="majorHAnsi"/>
                <w:b/>
                <w:bCs/>
                <w:color w:val="000000"/>
                <w:szCs w:val="28"/>
                <w:lang w:eastAsia="vi-VN"/>
              </w:rPr>
            </w:pPr>
            <w:r w:rsidRPr="003C2AFF">
              <w:rPr>
                <w:rFonts w:asciiTheme="majorHAnsi" w:eastAsia="Times New Roman" w:hAnsiTheme="majorHAnsi" w:cstheme="majorHAnsi"/>
                <w:b/>
                <w:bCs/>
                <w:color w:val="000000"/>
                <w:szCs w:val="28"/>
                <w:lang w:eastAsia="vi-VN"/>
              </w:rPr>
              <w:t>LĨNH VỰC</w:t>
            </w:r>
          </w:p>
        </w:tc>
        <w:tc>
          <w:tcPr>
            <w:tcW w:w="111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1679BDF1" w14:textId="77777777" w:rsidR="00024E19" w:rsidRPr="003C2AFF" w:rsidRDefault="00270E0D" w:rsidP="003C2AFF">
            <w:pPr>
              <w:spacing w:before="0" w:after="0" w:line="240" w:lineRule="auto"/>
              <w:jc w:val="center"/>
              <w:rPr>
                <w:rFonts w:asciiTheme="majorHAnsi" w:eastAsia="Times New Roman" w:hAnsiTheme="majorHAnsi" w:cstheme="majorHAnsi"/>
                <w:b/>
                <w:bCs/>
                <w:color w:val="000000"/>
                <w:szCs w:val="28"/>
                <w:lang w:val="en-US" w:eastAsia="vi-VN"/>
              </w:rPr>
            </w:pPr>
            <w:r w:rsidRPr="003C2AFF">
              <w:rPr>
                <w:rFonts w:asciiTheme="majorHAnsi" w:eastAsia="Times New Roman" w:hAnsiTheme="majorHAnsi" w:cstheme="majorHAnsi"/>
                <w:b/>
                <w:bCs/>
                <w:color w:val="000000"/>
                <w:szCs w:val="28"/>
                <w:lang w:val="en-US" w:eastAsia="vi-VN"/>
              </w:rPr>
              <w:t xml:space="preserve">GHI </w:t>
            </w:r>
          </w:p>
          <w:p w14:paraId="71D10684" w14:textId="14A4EF37" w:rsidR="00270E0D" w:rsidRPr="003C2AFF" w:rsidRDefault="00270E0D" w:rsidP="003C2AFF">
            <w:pPr>
              <w:spacing w:before="0" w:after="0" w:line="240" w:lineRule="auto"/>
              <w:jc w:val="center"/>
              <w:rPr>
                <w:rFonts w:asciiTheme="majorHAnsi" w:eastAsia="Times New Roman" w:hAnsiTheme="majorHAnsi" w:cstheme="majorHAnsi"/>
                <w:b/>
                <w:bCs/>
                <w:color w:val="000000"/>
                <w:szCs w:val="28"/>
                <w:lang w:eastAsia="vi-VN"/>
              </w:rPr>
            </w:pPr>
            <w:r w:rsidRPr="003C2AFF">
              <w:rPr>
                <w:rFonts w:asciiTheme="majorHAnsi" w:eastAsia="Times New Roman" w:hAnsiTheme="majorHAnsi" w:cstheme="majorHAnsi"/>
                <w:b/>
                <w:bCs/>
                <w:color w:val="000000"/>
                <w:szCs w:val="28"/>
                <w:lang w:val="en-US" w:eastAsia="vi-VN"/>
              </w:rPr>
              <w:t>CHÚ</w:t>
            </w:r>
          </w:p>
        </w:tc>
      </w:tr>
      <w:tr w:rsidR="00B34AAA" w:rsidRPr="003C2AFF" w14:paraId="40CBDBC7"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hideMark/>
          </w:tcPr>
          <w:p w14:paraId="41DE051A" w14:textId="7A75979F" w:rsidR="00B34AAA" w:rsidRPr="003C2AFF" w:rsidRDefault="00B34AAA" w:rsidP="003C2AFF">
            <w:pPr>
              <w:spacing w:before="0" w:after="0" w:line="240" w:lineRule="auto"/>
              <w:contextualSpacing/>
              <w:jc w:val="center"/>
              <w:rPr>
                <w:rFonts w:asciiTheme="majorHAnsi" w:eastAsia="Times New Roman" w:hAnsiTheme="majorHAnsi" w:cstheme="majorHAnsi"/>
                <w:b/>
                <w:bCs/>
                <w:color w:val="000000"/>
                <w:szCs w:val="28"/>
                <w:lang w:eastAsia="vi-VN"/>
              </w:rPr>
            </w:pPr>
            <w:r w:rsidRPr="003C2AFF">
              <w:rPr>
                <w:rFonts w:asciiTheme="majorHAnsi" w:eastAsia="Times New Roman" w:hAnsiTheme="majorHAnsi" w:cstheme="majorHAnsi"/>
                <w:b/>
                <w:bCs/>
                <w:szCs w:val="28"/>
                <w:lang w:val="en-US" w:eastAsia="vi-VN"/>
              </w:rPr>
              <w:t>I</w:t>
            </w:r>
          </w:p>
        </w:tc>
        <w:tc>
          <w:tcPr>
            <w:tcW w:w="6771" w:type="dxa"/>
            <w:tcBorders>
              <w:top w:val="nil"/>
              <w:left w:val="nil"/>
              <w:bottom w:val="single" w:sz="4" w:space="0" w:color="auto"/>
              <w:right w:val="single" w:sz="4" w:space="0" w:color="auto"/>
            </w:tcBorders>
            <w:shd w:val="clear" w:color="auto" w:fill="auto"/>
            <w:vAlign w:val="center"/>
            <w:hideMark/>
          </w:tcPr>
          <w:p w14:paraId="7D769E11" w14:textId="77777777" w:rsidR="00B34AAA" w:rsidRPr="003C2AFF" w:rsidRDefault="00B34AAA" w:rsidP="003C2AFF">
            <w:pPr>
              <w:spacing w:before="0" w:after="0" w:line="240" w:lineRule="auto"/>
              <w:jc w:val="both"/>
              <w:rPr>
                <w:rFonts w:asciiTheme="majorHAnsi" w:eastAsia="Times New Roman" w:hAnsiTheme="majorHAnsi" w:cstheme="majorHAnsi"/>
                <w:b/>
                <w:bCs/>
                <w:color w:val="000000"/>
                <w:szCs w:val="28"/>
                <w:lang w:eastAsia="vi-VN"/>
              </w:rPr>
            </w:pPr>
            <w:r w:rsidRPr="003C2AFF">
              <w:rPr>
                <w:rFonts w:asciiTheme="majorHAnsi" w:eastAsia="Times New Roman" w:hAnsiTheme="majorHAnsi" w:cstheme="majorHAnsi"/>
                <w:b/>
                <w:bCs/>
                <w:szCs w:val="28"/>
                <w:lang w:val="en-US" w:eastAsia="vi-VN"/>
              </w:rPr>
              <w:t>VĂN BẢN CỦA QUỐC HỘI</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A9AFA65" w14:textId="77777777" w:rsidR="00B34AAA" w:rsidRPr="003C2AFF" w:rsidRDefault="00B34AAA" w:rsidP="003C2AFF">
            <w:pPr>
              <w:spacing w:before="0" w:after="0" w:line="240" w:lineRule="auto"/>
              <w:rPr>
                <w:rFonts w:asciiTheme="majorHAnsi" w:eastAsia="Times New Roman" w:hAnsiTheme="majorHAnsi" w:cstheme="majorHAnsi"/>
                <w:b/>
                <w:bCs/>
                <w:color w:val="000000"/>
                <w:szCs w:val="28"/>
                <w:lang w:eastAsia="vi-VN"/>
              </w:rPr>
            </w:pPr>
            <w:r w:rsidRPr="003C2AFF">
              <w:rPr>
                <w:rFonts w:asciiTheme="majorHAnsi" w:eastAsia="Times New Roman" w:hAnsiTheme="majorHAnsi" w:cstheme="majorHAnsi"/>
                <w:b/>
                <w:bCs/>
                <w:color w:val="000000"/>
                <w:szCs w:val="28"/>
                <w:lang w:eastAsia="vi-VN"/>
              </w:rPr>
              <w:t> </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684D739" w14:textId="77777777" w:rsidR="00B34AAA" w:rsidRPr="003C2AFF" w:rsidRDefault="00B34AAA" w:rsidP="003C2AFF">
            <w:pPr>
              <w:spacing w:before="0" w:after="0" w:line="240" w:lineRule="auto"/>
              <w:rPr>
                <w:rFonts w:asciiTheme="majorHAnsi" w:eastAsia="Times New Roman" w:hAnsiTheme="majorHAnsi" w:cstheme="majorHAnsi"/>
                <w:b/>
                <w:bCs/>
                <w:color w:val="000000"/>
                <w:szCs w:val="28"/>
                <w:lang w:eastAsia="vi-VN"/>
              </w:rPr>
            </w:pPr>
            <w:r w:rsidRPr="003C2AFF">
              <w:rPr>
                <w:rFonts w:asciiTheme="majorHAnsi" w:eastAsia="Times New Roman" w:hAnsiTheme="majorHAnsi" w:cstheme="majorHAnsi"/>
                <w:b/>
                <w:bCs/>
                <w:color w:val="000000"/>
                <w:szCs w:val="28"/>
                <w:lang w:eastAsia="vi-VN"/>
              </w:rPr>
              <w:t> </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1417A14" w14:textId="53AD5195" w:rsidR="00B34AAA" w:rsidRPr="003C2AFF" w:rsidRDefault="00B34AAA" w:rsidP="003C2AFF">
            <w:pPr>
              <w:spacing w:before="0" w:after="0" w:line="240" w:lineRule="auto"/>
              <w:jc w:val="center"/>
              <w:rPr>
                <w:rFonts w:asciiTheme="majorHAnsi" w:eastAsia="Times New Roman" w:hAnsiTheme="majorHAnsi" w:cstheme="majorHAnsi"/>
                <w:b/>
                <w:bCs/>
                <w:color w:val="000000"/>
                <w:szCs w:val="28"/>
                <w:lang w:eastAsia="vi-VN"/>
              </w:rPr>
            </w:pP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7F518F8" w14:textId="4EA4EE06" w:rsidR="00B34AAA" w:rsidRPr="003C2AFF" w:rsidRDefault="00B34AAA" w:rsidP="003C2AFF">
            <w:pPr>
              <w:spacing w:before="0" w:after="0" w:line="240" w:lineRule="auto"/>
              <w:jc w:val="center"/>
              <w:rPr>
                <w:rFonts w:asciiTheme="majorHAnsi" w:eastAsia="Times New Roman" w:hAnsiTheme="majorHAnsi" w:cstheme="majorHAnsi"/>
                <w:b/>
                <w:bCs/>
                <w:color w:val="000000"/>
                <w:szCs w:val="28"/>
                <w:lang w:eastAsia="vi-VN"/>
              </w:rPr>
            </w:pPr>
          </w:p>
        </w:tc>
      </w:tr>
      <w:tr w:rsidR="00B34AAA" w:rsidRPr="003C2AFF" w14:paraId="5D59586B"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253F1A4B" w14:textId="0A4A7EAF" w:rsidR="00B34AAA" w:rsidRPr="003C2AFF" w:rsidRDefault="00B34AAA" w:rsidP="00F12158">
            <w:pPr>
              <w:pStyle w:val="ListParagraph"/>
              <w:numPr>
                <w:ilvl w:val="0"/>
                <w:numId w:val="5"/>
              </w:numPr>
              <w:spacing w:before="0" w:after="0" w:line="240" w:lineRule="auto"/>
              <w:jc w:val="center"/>
              <w:rPr>
                <w:rFonts w:asciiTheme="majorHAnsi" w:eastAsia="Times New Roman" w:hAnsiTheme="majorHAnsi" w:cstheme="majorHAnsi"/>
                <w:color w:val="000000"/>
                <w:szCs w:val="28"/>
                <w:lang w:val="en-US" w:eastAsia="vi-VN"/>
              </w:rPr>
            </w:pPr>
          </w:p>
        </w:tc>
        <w:tc>
          <w:tcPr>
            <w:tcW w:w="6771" w:type="dxa"/>
            <w:tcBorders>
              <w:top w:val="nil"/>
              <w:left w:val="nil"/>
              <w:bottom w:val="single" w:sz="4" w:space="0" w:color="auto"/>
              <w:right w:val="single" w:sz="4" w:space="0" w:color="auto"/>
            </w:tcBorders>
            <w:shd w:val="clear" w:color="auto" w:fill="auto"/>
            <w:vAlign w:val="center"/>
          </w:tcPr>
          <w:p w14:paraId="00E087AA" w14:textId="02619A9C" w:rsidR="00B34AAA" w:rsidRPr="003C2AFF" w:rsidRDefault="00B34AAA" w:rsidP="003C2AFF">
            <w:pPr>
              <w:spacing w:before="0" w:after="0" w:line="240" w:lineRule="auto"/>
              <w:jc w:val="both"/>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Nghị quyết kỳ họp thứ 4 Quốc hội khóa XV (Nghị quyết số 76/2022/QH15 ngày 15/11/2022)</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tcPr>
          <w:p w14:paraId="40C1451F" w14:textId="12157B1F" w:rsidR="00B34AAA" w:rsidRPr="003C2AFF" w:rsidRDefault="00B34AAA"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val="en-US" w:eastAsia="vi-VN"/>
              </w:rPr>
              <w:t>15/11/2022</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tcPr>
          <w:p w14:paraId="5185913A" w14:textId="39E9625D" w:rsidR="00B34AAA" w:rsidRPr="003C2AFF" w:rsidRDefault="00B34AAA"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Quốc hội</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tcPr>
          <w:p w14:paraId="0C2130A5" w14:textId="109D2B69" w:rsidR="00B34AAA" w:rsidRPr="003C2AFF" w:rsidRDefault="00B34AAA"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Kỷ luật</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tcPr>
          <w:p w14:paraId="7053E3DC" w14:textId="0E80A8A3" w:rsidR="00B34AAA" w:rsidRPr="003C2AFF" w:rsidRDefault="00B34AAA"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val="en-US" w:eastAsia="vi-VN"/>
              </w:rPr>
              <w:t>Nghị quyết sửa thời hiệu xử lý kỷ luật</w:t>
            </w:r>
          </w:p>
        </w:tc>
      </w:tr>
      <w:tr w:rsidR="00B34AAA" w:rsidRPr="003C2AFF" w14:paraId="652B6D54"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67BB3A88" w14:textId="66EAB153" w:rsidR="00B34AAA" w:rsidRPr="003C2AFF" w:rsidRDefault="00B34AAA" w:rsidP="00F12158">
            <w:pPr>
              <w:pStyle w:val="ListParagraph"/>
              <w:numPr>
                <w:ilvl w:val="0"/>
                <w:numId w:val="5"/>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hideMark/>
          </w:tcPr>
          <w:p w14:paraId="14C15A10" w14:textId="77777777" w:rsidR="00B34AAA" w:rsidRPr="003C2AFF" w:rsidRDefault="00B34AAA" w:rsidP="003C2AFF">
            <w:pPr>
              <w:spacing w:before="0" w:after="0" w:line="240" w:lineRule="auto"/>
              <w:jc w:val="both"/>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val="en-US" w:eastAsia="vi-VN"/>
              </w:rPr>
              <w:t>Luật sửa đổi, bổ sung một số điều của Luật Cán bộ, công chức và Luật Viên chức số 52/2019/QH14</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8A8C571" w14:textId="77777777" w:rsidR="00B34AAA" w:rsidRPr="003C2AFF" w:rsidRDefault="00B34AAA"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25/11/2019</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DAB71A4" w14:textId="77777777" w:rsidR="00B34AAA" w:rsidRPr="003C2AFF" w:rsidRDefault="00B34AAA"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Quốc hội</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5338882" w14:textId="3B1F9CB1" w:rsidR="00B34AAA" w:rsidRPr="003C2AFF" w:rsidRDefault="00B34AAA" w:rsidP="003C2AFF">
            <w:pPr>
              <w:spacing w:before="0" w:after="0" w:line="240" w:lineRule="auto"/>
              <w:jc w:val="center"/>
              <w:rPr>
                <w:rFonts w:asciiTheme="majorHAnsi" w:eastAsia="Times New Roman" w:hAnsiTheme="majorHAnsi" w:cstheme="majorHAnsi"/>
                <w:color w:val="000000"/>
                <w:szCs w:val="28"/>
                <w:lang w:eastAsia="vi-VN"/>
              </w:rPr>
            </w:pP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508943A" w14:textId="284C465B" w:rsidR="00B34AAA" w:rsidRPr="003C2AFF" w:rsidRDefault="00B34AAA" w:rsidP="003C2AFF">
            <w:pPr>
              <w:spacing w:before="0" w:after="0" w:line="240" w:lineRule="auto"/>
              <w:jc w:val="center"/>
              <w:rPr>
                <w:rFonts w:asciiTheme="majorHAnsi" w:eastAsia="Times New Roman" w:hAnsiTheme="majorHAnsi" w:cstheme="majorHAnsi"/>
                <w:color w:val="000000"/>
                <w:szCs w:val="28"/>
                <w:lang w:eastAsia="vi-VN"/>
              </w:rPr>
            </w:pPr>
          </w:p>
        </w:tc>
      </w:tr>
      <w:tr w:rsidR="00951D73" w:rsidRPr="003C2AFF" w14:paraId="1D7CDD50"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764D90A9" w14:textId="77777777" w:rsidR="00951D73" w:rsidRPr="003C2AFF" w:rsidRDefault="00951D73" w:rsidP="00F12158">
            <w:pPr>
              <w:pStyle w:val="ListParagraph"/>
              <w:numPr>
                <w:ilvl w:val="0"/>
                <w:numId w:val="5"/>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tcPr>
          <w:p w14:paraId="18B39B5C" w14:textId="196EE804" w:rsidR="00951D73" w:rsidRPr="003C2AFF" w:rsidRDefault="00951D73" w:rsidP="003C2AFF">
            <w:pPr>
              <w:spacing w:before="0" w:after="0" w:line="240" w:lineRule="auto"/>
              <w:jc w:val="both"/>
              <w:rPr>
                <w:rFonts w:asciiTheme="majorHAnsi" w:eastAsia="Times New Roman" w:hAnsiTheme="majorHAnsi" w:cstheme="majorHAnsi"/>
                <w:color w:val="000000"/>
                <w:szCs w:val="28"/>
                <w:lang w:val="en-US" w:eastAsia="vi-VN"/>
              </w:rPr>
            </w:pPr>
            <w:bookmarkStart w:id="0" w:name="tvpllink_coackbqbrn"/>
            <w:r w:rsidRPr="003C2AFF">
              <w:rPr>
                <w:rFonts w:asciiTheme="majorHAnsi" w:hAnsiTheme="majorHAnsi" w:cstheme="majorHAnsi"/>
                <w:szCs w:val="28"/>
              </w:rPr>
              <w:t>Luật thực hành tiết kiệm, chống lãng phí</w:t>
            </w:r>
            <w:bookmarkEnd w:id="0"/>
            <w:r w:rsidRPr="003C2AFF">
              <w:rPr>
                <w:rFonts w:asciiTheme="majorHAnsi" w:hAnsiTheme="majorHAnsi" w:cstheme="majorHAnsi"/>
                <w:szCs w:val="28"/>
                <w:lang w:val="en-US"/>
              </w:rPr>
              <w:t xml:space="preserve"> số 44/2013/QH13</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tcPr>
          <w:p w14:paraId="3D5BC48E" w14:textId="05334706" w:rsidR="00951D73" w:rsidRPr="003C2AFF" w:rsidRDefault="00951D73"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26/11/2013</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tcPr>
          <w:p w14:paraId="049054E8" w14:textId="4A2E8DC6" w:rsidR="00951D73" w:rsidRPr="003C2AFF" w:rsidRDefault="00951D73"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Quốc hội</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tcPr>
          <w:p w14:paraId="3015E92D" w14:textId="08556745" w:rsidR="00951D73" w:rsidRPr="003C2AFF" w:rsidRDefault="00951D73"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Tiết kiệm, chống lãng phí</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tcPr>
          <w:p w14:paraId="539F3338" w14:textId="77777777" w:rsidR="00951D73" w:rsidRPr="003C2AFF" w:rsidRDefault="00951D73" w:rsidP="003C2AFF">
            <w:pPr>
              <w:spacing w:before="0" w:after="0" w:line="240" w:lineRule="auto"/>
              <w:jc w:val="center"/>
              <w:rPr>
                <w:rFonts w:asciiTheme="majorHAnsi" w:eastAsia="Times New Roman" w:hAnsiTheme="majorHAnsi" w:cstheme="majorHAnsi"/>
                <w:color w:val="000000"/>
                <w:szCs w:val="28"/>
                <w:lang w:eastAsia="vi-VN"/>
              </w:rPr>
            </w:pPr>
          </w:p>
        </w:tc>
      </w:tr>
      <w:tr w:rsidR="00B34AAA" w:rsidRPr="003C2AFF" w14:paraId="793397A2"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2D411BCD" w14:textId="59AB3798" w:rsidR="00B34AAA" w:rsidRPr="003C2AFF" w:rsidRDefault="00B34AAA" w:rsidP="00F12158">
            <w:pPr>
              <w:pStyle w:val="ListParagraph"/>
              <w:numPr>
                <w:ilvl w:val="0"/>
                <w:numId w:val="5"/>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hideMark/>
          </w:tcPr>
          <w:p w14:paraId="35D46343" w14:textId="77777777" w:rsidR="00B34AAA" w:rsidRPr="003C2AFF" w:rsidRDefault="00B34AAA" w:rsidP="003C2AFF">
            <w:pPr>
              <w:spacing w:before="0" w:after="0" w:line="240" w:lineRule="auto"/>
              <w:jc w:val="both"/>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val="en-US" w:eastAsia="vi-VN"/>
              </w:rPr>
              <w:t>Luật Cán bộ, công chức số 22/2008/QH12</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FF0C860" w14:textId="77777777" w:rsidR="00B34AAA" w:rsidRPr="003C2AFF" w:rsidRDefault="00B34AAA"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13/11/2008</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343C5D8" w14:textId="77777777" w:rsidR="00B34AAA" w:rsidRPr="003C2AFF" w:rsidRDefault="00B34AAA"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Quốc hội</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A09C770" w14:textId="7669D513" w:rsidR="00B34AAA" w:rsidRPr="003C2AFF" w:rsidRDefault="00B34AAA" w:rsidP="003C2AFF">
            <w:pPr>
              <w:spacing w:before="0" w:after="0" w:line="240" w:lineRule="auto"/>
              <w:jc w:val="center"/>
              <w:rPr>
                <w:rFonts w:asciiTheme="majorHAnsi" w:eastAsia="Times New Roman" w:hAnsiTheme="majorHAnsi" w:cstheme="majorHAnsi"/>
                <w:color w:val="000000"/>
                <w:szCs w:val="28"/>
                <w:lang w:eastAsia="vi-VN"/>
              </w:rPr>
            </w:pP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434D09C" w14:textId="0C3DD3F8" w:rsidR="00B34AAA" w:rsidRPr="003C2AFF" w:rsidRDefault="00B34AAA" w:rsidP="003C2AFF">
            <w:pPr>
              <w:spacing w:before="0" w:after="0" w:line="240" w:lineRule="auto"/>
              <w:jc w:val="center"/>
              <w:rPr>
                <w:rFonts w:asciiTheme="majorHAnsi" w:eastAsia="Times New Roman" w:hAnsiTheme="majorHAnsi" w:cstheme="majorHAnsi"/>
                <w:color w:val="000000"/>
                <w:szCs w:val="28"/>
                <w:lang w:eastAsia="vi-VN"/>
              </w:rPr>
            </w:pPr>
          </w:p>
        </w:tc>
      </w:tr>
      <w:tr w:rsidR="006741EF" w:rsidRPr="003C2AFF" w14:paraId="3219AF1E"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1B22B9F4" w14:textId="77777777" w:rsidR="006741EF" w:rsidRPr="003C2AFF" w:rsidRDefault="006741EF" w:rsidP="00F12158">
            <w:pPr>
              <w:pStyle w:val="ListParagraph"/>
              <w:numPr>
                <w:ilvl w:val="0"/>
                <w:numId w:val="5"/>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tcPr>
          <w:p w14:paraId="1E4478BE" w14:textId="41274435" w:rsidR="006741EF" w:rsidRPr="003C2AFF" w:rsidRDefault="006741EF" w:rsidP="003C2AFF">
            <w:pPr>
              <w:spacing w:before="0" w:after="0" w:line="240" w:lineRule="auto"/>
              <w:jc w:val="both"/>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 xml:space="preserve">Luật Tổ chức chính phủ số 78/2015/QH13 </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tcPr>
          <w:p w14:paraId="43D8E638" w14:textId="38FE8097" w:rsidR="006741EF" w:rsidRPr="003C2AFF" w:rsidRDefault="006741EF"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val="en-US" w:eastAsia="vi-VN"/>
              </w:rPr>
              <w:t>19/6/2015</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tcPr>
          <w:p w14:paraId="7304B9F9" w14:textId="5C891EB2" w:rsidR="006741EF" w:rsidRPr="003C2AFF" w:rsidRDefault="006741EF"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Quốc hội</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tcPr>
          <w:p w14:paraId="175F782D" w14:textId="77777777" w:rsidR="006741EF" w:rsidRPr="003C2AFF" w:rsidRDefault="006741EF" w:rsidP="003C2AFF">
            <w:pPr>
              <w:spacing w:before="0" w:after="0" w:line="240" w:lineRule="auto"/>
              <w:jc w:val="center"/>
              <w:rPr>
                <w:rFonts w:asciiTheme="majorHAnsi" w:eastAsia="Times New Roman" w:hAnsiTheme="majorHAnsi" w:cstheme="majorHAnsi"/>
                <w:color w:val="000000"/>
                <w:szCs w:val="28"/>
                <w:lang w:eastAsia="vi-VN"/>
              </w:rPr>
            </w:pP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tcPr>
          <w:p w14:paraId="44920D6C" w14:textId="77777777" w:rsidR="006741EF" w:rsidRPr="003C2AFF" w:rsidRDefault="006741EF" w:rsidP="003C2AFF">
            <w:pPr>
              <w:spacing w:before="0" w:after="0" w:line="240" w:lineRule="auto"/>
              <w:jc w:val="center"/>
              <w:rPr>
                <w:rFonts w:asciiTheme="majorHAnsi" w:eastAsia="Times New Roman" w:hAnsiTheme="majorHAnsi" w:cstheme="majorHAnsi"/>
                <w:color w:val="000000"/>
                <w:szCs w:val="28"/>
                <w:lang w:eastAsia="vi-VN"/>
              </w:rPr>
            </w:pPr>
          </w:p>
        </w:tc>
      </w:tr>
      <w:tr w:rsidR="00441DD3" w:rsidRPr="003C2AFF" w14:paraId="483C7530"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137040E3" w14:textId="77777777" w:rsidR="00441DD3" w:rsidRPr="003C2AFF" w:rsidRDefault="00441DD3" w:rsidP="00F12158">
            <w:pPr>
              <w:pStyle w:val="ListParagraph"/>
              <w:numPr>
                <w:ilvl w:val="0"/>
                <w:numId w:val="5"/>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tcPr>
          <w:p w14:paraId="5475FB16" w14:textId="30400CCA" w:rsidR="00441DD3" w:rsidRPr="003C2AFF" w:rsidRDefault="00C71552" w:rsidP="003C2AFF">
            <w:pPr>
              <w:spacing w:before="0" w:after="0" w:line="240" w:lineRule="auto"/>
              <w:jc w:val="both"/>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Lật sửa đổi, bổ sung một số điều của Luật Tổ chức Chính phủ và Luật Tổ chức chính quyền địa phương</w:t>
            </w:r>
            <w:r w:rsidR="00D3318C" w:rsidRPr="003C2AFF">
              <w:rPr>
                <w:rFonts w:asciiTheme="majorHAnsi" w:eastAsia="Times New Roman" w:hAnsiTheme="majorHAnsi" w:cstheme="majorHAnsi"/>
                <w:color w:val="000000"/>
                <w:szCs w:val="28"/>
                <w:lang w:val="en-US" w:eastAsia="vi-VN"/>
              </w:rPr>
              <w:t xml:space="preserve"> số 47/2019</w:t>
            </w:r>
            <w:r w:rsidR="00753248" w:rsidRPr="003C2AFF">
              <w:rPr>
                <w:rFonts w:asciiTheme="majorHAnsi" w:eastAsia="Times New Roman" w:hAnsiTheme="majorHAnsi" w:cstheme="majorHAnsi"/>
                <w:color w:val="000000"/>
                <w:szCs w:val="28"/>
                <w:lang w:val="en-US" w:eastAsia="vi-VN"/>
              </w:rPr>
              <w:t>/QH15</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tcPr>
          <w:p w14:paraId="4D2E64CA" w14:textId="596926E7" w:rsidR="00441DD3" w:rsidRPr="003C2AFF" w:rsidRDefault="00C71552"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22/11/2019</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tcPr>
          <w:p w14:paraId="07DD8582" w14:textId="2078E4F4" w:rsidR="00441DD3" w:rsidRPr="003C2AFF" w:rsidRDefault="00C71552"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Quốc hội</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tcPr>
          <w:p w14:paraId="585783D2" w14:textId="77777777" w:rsidR="00441DD3" w:rsidRPr="003C2AFF" w:rsidRDefault="00441DD3" w:rsidP="003C2AFF">
            <w:pPr>
              <w:spacing w:before="0" w:after="0" w:line="240" w:lineRule="auto"/>
              <w:jc w:val="center"/>
              <w:rPr>
                <w:rFonts w:asciiTheme="majorHAnsi" w:eastAsia="Times New Roman" w:hAnsiTheme="majorHAnsi" w:cstheme="majorHAnsi"/>
                <w:color w:val="000000"/>
                <w:szCs w:val="28"/>
                <w:lang w:eastAsia="vi-VN"/>
              </w:rPr>
            </w:pP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tcPr>
          <w:p w14:paraId="306906F3" w14:textId="77777777" w:rsidR="00441DD3" w:rsidRPr="003C2AFF" w:rsidRDefault="00441DD3" w:rsidP="003C2AFF">
            <w:pPr>
              <w:spacing w:before="0" w:after="0" w:line="240" w:lineRule="auto"/>
              <w:jc w:val="center"/>
              <w:rPr>
                <w:rFonts w:asciiTheme="majorHAnsi" w:eastAsia="Times New Roman" w:hAnsiTheme="majorHAnsi" w:cstheme="majorHAnsi"/>
                <w:color w:val="000000"/>
                <w:szCs w:val="28"/>
                <w:lang w:eastAsia="vi-VN"/>
              </w:rPr>
            </w:pPr>
          </w:p>
        </w:tc>
      </w:tr>
      <w:tr w:rsidR="006741EF" w:rsidRPr="003C2AFF" w14:paraId="2CD3A3D5"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454484F9" w14:textId="77777777" w:rsidR="006741EF" w:rsidRPr="003C2AFF" w:rsidRDefault="006741EF" w:rsidP="00F12158">
            <w:pPr>
              <w:pStyle w:val="ListParagraph"/>
              <w:numPr>
                <w:ilvl w:val="0"/>
                <w:numId w:val="5"/>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tcPr>
          <w:p w14:paraId="70AE3080" w14:textId="0DF7B716" w:rsidR="006741EF" w:rsidRPr="003C2AFF" w:rsidRDefault="00D3318C" w:rsidP="003C2AFF">
            <w:pPr>
              <w:spacing w:before="0" w:after="0" w:line="240" w:lineRule="auto"/>
              <w:jc w:val="both"/>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 xml:space="preserve">Luật Tổ chức chính quyền địa phương số </w:t>
            </w:r>
            <w:r w:rsidR="00753248" w:rsidRPr="003C2AFF">
              <w:rPr>
                <w:rFonts w:asciiTheme="majorHAnsi" w:eastAsia="Times New Roman" w:hAnsiTheme="majorHAnsi" w:cstheme="majorHAnsi"/>
                <w:color w:val="000000"/>
                <w:szCs w:val="28"/>
                <w:lang w:val="en-US" w:eastAsia="vi-VN"/>
              </w:rPr>
              <w:t>77/2015/QH13</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tcPr>
          <w:p w14:paraId="65879BDA" w14:textId="6220BF04" w:rsidR="006741EF" w:rsidRPr="003C2AFF" w:rsidRDefault="00D3318C"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19/6/2015</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tcPr>
          <w:p w14:paraId="1E72F60E" w14:textId="7511585D" w:rsidR="006741EF" w:rsidRPr="003C2AFF" w:rsidRDefault="00D3318C"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Quốc hội</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tcPr>
          <w:p w14:paraId="3B56343A" w14:textId="77777777" w:rsidR="006741EF" w:rsidRPr="003C2AFF" w:rsidRDefault="006741EF" w:rsidP="003C2AFF">
            <w:pPr>
              <w:spacing w:before="0" w:after="0" w:line="240" w:lineRule="auto"/>
              <w:jc w:val="center"/>
              <w:rPr>
                <w:rFonts w:asciiTheme="majorHAnsi" w:eastAsia="Times New Roman" w:hAnsiTheme="majorHAnsi" w:cstheme="majorHAnsi"/>
                <w:color w:val="000000"/>
                <w:szCs w:val="28"/>
                <w:lang w:eastAsia="vi-VN"/>
              </w:rPr>
            </w:pP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tcPr>
          <w:p w14:paraId="751E774C" w14:textId="77777777" w:rsidR="006741EF" w:rsidRPr="003C2AFF" w:rsidRDefault="006741EF" w:rsidP="003C2AFF">
            <w:pPr>
              <w:spacing w:before="0" w:after="0" w:line="240" w:lineRule="auto"/>
              <w:jc w:val="center"/>
              <w:rPr>
                <w:rFonts w:asciiTheme="majorHAnsi" w:eastAsia="Times New Roman" w:hAnsiTheme="majorHAnsi" w:cstheme="majorHAnsi"/>
                <w:color w:val="000000"/>
                <w:szCs w:val="28"/>
                <w:lang w:eastAsia="vi-VN"/>
              </w:rPr>
            </w:pPr>
          </w:p>
        </w:tc>
      </w:tr>
      <w:tr w:rsidR="00753248" w:rsidRPr="003C2AFF" w14:paraId="18B77A52"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14AA6697" w14:textId="77777777" w:rsidR="00753248" w:rsidRPr="003C2AFF" w:rsidRDefault="00753248" w:rsidP="00F12158">
            <w:pPr>
              <w:pStyle w:val="ListParagraph"/>
              <w:numPr>
                <w:ilvl w:val="0"/>
                <w:numId w:val="5"/>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tcPr>
          <w:p w14:paraId="682E79DB" w14:textId="5499511E" w:rsidR="00753248" w:rsidRPr="003C2AFF" w:rsidRDefault="00753248" w:rsidP="003C2AFF">
            <w:pPr>
              <w:spacing w:before="0" w:after="0" w:line="240" w:lineRule="auto"/>
              <w:jc w:val="both"/>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Luật trưng cầu ý dân số</w:t>
            </w:r>
            <w:r w:rsidR="00EA49D3" w:rsidRPr="003C2AFF">
              <w:rPr>
                <w:rFonts w:asciiTheme="majorHAnsi" w:eastAsia="Times New Roman" w:hAnsiTheme="majorHAnsi" w:cstheme="majorHAnsi"/>
                <w:color w:val="000000"/>
                <w:szCs w:val="28"/>
                <w:lang w:val="en-US" w:eastAsia="vi-VN"/>
              </w:rPr>
              <w:t xml:space="preserve"> 96/2015/QH13</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tcPr>
          <w:p w14:paraId="5A05BFF1" w14:textId="4DF35FA6" w:rsidR="00753248" w:rsidRPr="003C2AFF" w:rsidRDefault="00EA49D3"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25/11/2015</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tcPr>
          <w:p w14:paraId="29A16448" w14:textId="655F4ECB" w:rsidR="00753248" w:rsidRPr="003C2AFF" w:rsidRDefault="00EA49D3"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Quốc hội</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tcPr>
          <w:p w14:paraId="2F90EEEE" w14:textId="219770A3" w:rsidR="00753248" w:rsidRPr="003C2AFF" w:rsidRDefault="00EA49D3"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Quyền dân sự</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tcPr>
          <w:p w14:paraId="662AF2F4" w14:textId="77777777" w:rsidR="00753248" w:rsidRPr="003C2AFF" w:rsidRDefault="00753248" w:rsidP="003C2AFF">
            <w:pPr>
              <w:spacing w:before="0" w:after="0" w:line="240" w:lineRule="auto"/>
              <w:jc w:val="center"/>
              <w:rPr>
                <w:rFonts w:asciiTheme="majorHAnsi" w:eastAsia="Times New Roman" w:hAnsiTheme="majorHAnsi" w:cstheme="majorHAnsi"/>
                <w:color w:val="000000"/>
                <w:szCs w:val="28"/>
                <w:lang w:eastAsia="vi-VN"/>
              </w:rPr>
            </w:pPr>
          </w:p>
        </w:tc>
      </w:tr>
      <w:tr w:rsidR="00EA49D3" w:rsidRPr="003C2AFF" w14:paraId="73326A9C"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58EE3A3D" w14:textId="77777777" w:rsidR="00EA49D3" w:rsidRPr="003C2AFF" w:rsidRDefault="00EA49D3" w:rsidP="00F12158">
            <w:pPr>
              <w:pStyle w:val="ListParagraph"/>
              <w:numPr>
                <w:ilvl w:val="0"/>
                <w:numId w:val="5"/>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tcPr>
          <w:p w14:paraId="463D15EB" w14:textId="6920A090" w:rsidR="00EA49D3" w:rsidRPr="003C2AFF" w:rsidRDefault="00EA49D3" w:rsidP="003C2AFF">
            <w:pPr>
              <w:spacing w:before="0" w:after="0" w:line="240" w:lineRule="auto"/>
              <w:jc w:val="both"/>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Luật Hoạt động giám sát của Quốc hội và Hội đồng nhân dân số 87/2015/QH13</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tcPr>
          <w:p w14:paraId="307EB775" w14:textId="68B27CC3" w:rsidR="00EA49D3" w:rsidRPr="003C2AFF" w:rsidRDefault="000D6DB8"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20/11/2015</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tcPr>
          <w:p w14:paraId="0850CA3D" w14:textId="043B59E3" w:rsidR="00EA49D3" w:rsidRPr="003C2AFF" w:rsidRDefault="000D6DB8"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Quốc hội</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tcPr>
          <w:p w14:paraId="1E6B4B9F" w14:textId="3A1F1460" w:rsidR="00EA49D3" w:rsidRPr="003C2AFF" w:rsidRDefault="000D6DB8"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Bộ máy hành chính</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tcPr>
          <w:p w14:paraId="1540D4DA" w14:textId="77777777" w:rsidR="00EA49D3" w:rsidRPr="003C2AFF" w:rsidRDefault="00EA49D3" w:rsidP="003C2AFF">
            <w:pPr>
              <w:spacing w:before="0" w:after="0" w:line="240" w:lineRule="auto"/>
              <w:jc w:val="center"/>
              <w:rPr>
                <w:rFonts w:asciiTheme="majorHAnsi" w:eastAsia="Times New Roman" w:hAnsiTheme="majorHAnsi" w:cstheme="majorHAnsi"/>
                <w:color w:val="000000"/>
                <w:szCs w:val="28"/>
                <w:lang w:eastAsia="vi-VN"/>
              </w:rPr>
            </w:pPr>
          </w:p>
        </w:tc>
      </w:tr>
      <w:tr w:rsidR="000D6DB8" w:rsidRPr="003C2AFF" w14:paraId="6BD8E67D"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4F390D6E" w14:textId="77777777" w:rsidR="000D6DB8" w:rsidRPr="003C2AFF" w:rsidRDefault="000D6DB8" w:rsidP="00F12158">
            <w:pPr>
              <w:pStyle w:val="ListParagraph"/>
              <w:numPr>
                <w:ilvl w:val="0"/>
                <w:numId w:val="5"/>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tcPr>
          <w:p w14:paraId="5AC507D5" w14:textId="554EE731" w:rsidR="000D6DB8" w:rsidRPr="003C2AFF" w:rsidRDefault="000D6DB8" w:rsidP="003C2AFF">
            <w:pPr>
              <w:spacing w:before="0" w:after="0" w:line="240" w:lineRule="auto"/>
              <w:jc w:val="both"/>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Luật giao dịch điện tử số 20/2023/QH15</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tcPr>
          <w:p w14:paraId="53CA4C2C" w14:textId="264DB413" w:rsidR="000D6DB8" w:rsidRPr="003C2AFF" w:rsidRDefault="000D6DB8"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22/6/2023</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tcPr>
          <w:p w14:paraId="12D90D01" w14:textId="4622FFC0" w:rsidR="000D6DB8" w:rsidRPr="003C2AFF" w:rsidRDefault="000D6DB8"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Quốc hội</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tcPr>
          <w:p w14:paraId="2BD48AC0" w14:textId="6B56577C" w:rsidR="000D6DB8" w:rsidRPr="003C2AFF" w:rsidRDefault="000D6DB8"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Thương mại, công nghệ thông tin, Quyền dân sự</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tcPr>
          <w:p w14:paraId="13DBA1BF" w14:textId="77777777" w:rsidR="000D6DB8" w:rsidRPr="003C2AFF" w:rsidRDefault="000D6DB8" w:rsidP="003C2AFF">
            <w:pPr>
              <w:spacing w:before="0" w:after="0" w:line="240" w:lineRule="auto"/>
              <w:jc w:val="center"/>
              <w:rPr>
                <w:rFonts w:asciiTheme="majorHAnsi" w:eastAsia="Times New Roman" w:hAnsiTheme="majorHAnsi" w:cstheme="majorHAnsi"/>
                <w:color w:val="000000"/>
                <w:szCs w:val="28"/>
                <w:lang w:eastAsia="vi-VN"/>
              </w:rPr>
            </w:pPr>
          </w:p>
        </w:tc>
      </w:tr>
      <w:tr w:rsidR="002B6AB2" w:rsidRPr="003C2AFF" w14:paraId="3BF7378F"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17115F8C" w14:textId="77777777" w:rsidR="002B6AB2" w:rsidRPr="003C2AFF" w:rsidRDefault="002B6AB2" w:rsidP="00F12158">
            <w:pPr>
              <w:pStyle w:val="ListParagraph"/>
              <w:numPr>
                <w:ilvl w:val="0"/>
                <w:numId w:val="5"/>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tcPr>
          <w:p w14:paraId="108B44AB" w14:textId="7CA8F809" w:rsidR="002B6AB2" w:rsidRPr="003C2AFF" w:rsidRDefault="002B6AB2" w:rsidP="003C2AFF">
            <w:pPr>
              <w:spacing w:before="0" w:after="0" w:line="240" w:lineRule="auto"/>
              <w:jc w:val="both"/>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Luật phòng, chống tham nhũng</w:t>
            </w:r>
            <w:r w:rsidR="009C08D4" w:rsidRPr="003C2AFF">
              <w:rPr>
                <w:rFonts w:asciiTheme="majorHAnsi" w:eastAsia="Times New Roman" w:hAnsiTheme="majorHAnsi" w:cstheme="majorHAnsi"/>
                <w:color w:val="000000"/>
                <w:szCs w:val="28"/>
                <w:lang w:val="en-US" w:eastAsia="vi-VN"/>
              </w:rPr>
              <w:t xml:space="preserve"> số 36/2018/QH14</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tcPr>
          <w:p w14:paraId="49D6208C" w14:textId="2A9359A2" w:rsidR="002B6AB2" w:rsidRPr="003C2AFF" w:rsidRDefault="009C08D4"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20/11/2018</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tcPr>
          <w:p w14:paraId="36AB7F30" w14:textId="0A862D5C" w:rsidR="002B6AB2" w:rsidRPr="003C2AFF" w:rsidRDefault="009C08D4"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Quốc hội</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tcPr>
          <w:p w14:paraId="6C3B3697" w14:textId="26215C11" w:rsidR="002B6AB2" w:rsidRPr="003C2AFF" w:rsidRDefault="009C08D4"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Phòng, chống tham nhũng</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tcPr>
          <w:p w14:paraId="36AA3D1C" w14:textId="77777777" w:rsidR="002B6AB2" w:rsidRPr="003C2AFF" w:rsidRDefault="002B6AB2" w:rsidP="003C2AFF">
            <w:pPr>
              <w:spacing w:before="0" w:after="0" w:line="240" w:lineRule="auto"/>
              <w:jc w:val="center"/>
              <w:rPr>
                <w:rFonts w:asciiTheme="majorHAnsi" w:eastAsia="Times New Roman" w:hAnsiTheme="majorHAnsi" w:cstheme="majorHAnsi"/>
                <w:color w:val="000000"/>
                <w:szCs w:val="28"/>
                <w:lang w:eastAsia="vi-VN"/>
              </w:rPr>
            </w:pPr>
          </w:p>
        </w:tc>
      </w:tr>
      <w:tr w:rsidR="009C08D4" w:rsidRPr="003C2AFF" w14:paraId="1E8D76B7"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64292DE6" w14:textId="77777777" w:rsidR="009C08D4" w:rsidRPr="003C2AFF" w:rsidRDefault="009C08D4" w:rsidP="00F12158">
            <w:pPr>
              <w:pStyle w:val="ListParagraph"/>
              <w:numPr>
                <w:ilvl w:val="0"/>
                <w:numId w:val="5"/>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tcPr>
          <w:p w14:paraId="1AD2C8AB" w14:textId="2D221EDB" w:rsidR="009C08D4" w:rsidRPr="003C2AFF" w:rsidRDefault="00EA288D" w:rsidP="003C2AFF">
            <w:pPr>
              <w:spacing w:before="0" w:after="0" w:line="240" w:lineRule="auto"/>
              <w:jc w:val="both"/>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 xml:space="preserve">Luật tố cáo số 25/2018/QH14 </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tcPr>
          <w:p w14:paraId="2369021E" w14:textId="2DCC90E0" w:rsidR="009C08D4" w:rsidRPr="003C2AFF" w:rsidRDefault="00EA288D"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12/6/2018</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tcPr>
          <w:p w14:paraId="0E830302" w14:textId="3AC3DEA1" w:rsidR="009C08D4" w:rsidRPr="003C2AFF" w:rsidRDefault="00EA288D"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Quốc hội</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tcPr>
          <w:p w14:paraId="5317097D" w14:textId="6D251E42" w:rsidR="009C08D4" w:rsidRPr="003C2AFF" w:rsidRDefault="00EA288D"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Tố cáo</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tcPr>
          <w:p w14:paraId="35D3EF3B" w14:textId="77777777" w:rsidR="009C08D4" w:rsidRPr="003C2AFF" w:rsidRDefault="009C08D4" w:rsidP="003C2AFF">
            <w:pPr>
              <w:spacing w:before="0" w:after="0" w:line="240" w:lineRule="auto"/>
              <w:jc w:val="center"/>
              <w:rPr>
                <w:rFonts w:asciiTheme="majorHAnsi" w:eastAsia="Times New Roman" w:hAnsiTheme="majorHAnsi" w:cstheme="majorHAnsi"/>
                <w:color w:val="000000"/>
                <w:szCs w:val="28"/>
                <w:lang w:eastAsia="vi-VN"/>
              </w:rPr>
            </w:pPr>
          </w:p>
        </w:tc>
      </w:tr>
      <w:tr w:rsidR="00EA288D" w:rsidRPr="003C2AFF" w14:paraId="63DBD82D"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484E389D" w14:textId="77777777" w:rsidR="00EA288D" w:rsidRPr="003C2AFF" w:rsidRDefault="00EA288D" w:rsidP="00F12158">
            <w:pPr>
              <w:pStyle w:val="ListParagraph"/>
              <w:numPr>
                <w:ilvl w:val="0"/>
                <w:numId w:val="5"/>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tcPr>
          <w:p w14:paraId="7BDEB9FF" w14:textId="0402ADFF" w:rsidR="00EA288D" w:rsidRPr="003C2AFF" w:rsidRDefault="00AE1FD2" w:rsidP="003C2AFF">
            <w:pPr>
              <w:spacing w:before="0" w:after="0" w:line="240" w:lineRule="auto"/>
              <w:jc w:val="both"/>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 xml:space="preserve">Luật kiểm toán nhà nước số 81/2015/QH13 </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tcPr>
          <w:p w14:paraId="2A92591C" w14:textId="2FC2E252" w:rsidR="00EA288D" w:rsidRPr="003C2AFF" w:rsidRDefault="00AE1FD2"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24/6/2015</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tcPr>
          <w:p w14:paraId="4B71492F" w14:textId="5F603679" w:rsidR="00EA288D" w:rsidRPr="003C2AFF" w:rsidRDefault="00AE1FD2"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Quốc hội</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tcPr>
          <w:p w14:paraId="54116AE3" w14:textId="4B205325" w:rsidR="00EA288D" w:rsidRPr="003C2AFF" w:rsidRDefault="00AE1FD2"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Kiểm toán</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tcPr>
          <w:p w14:paraId="3B3E6600" w14:textId="77777777" w:rsidR="00EA288D" w:rsidRPr="003C2AFF" w:rsidRDefault="00EA288D" w:rsidP="003C2AFF">
            <w:pPr>
              <w:spacing w:before="0" w:after="0" w:line="240" w:lineRule="auto"/>
              <w:jc w:val="center"/>
              <w:rPr>
                <w:rFonts w:asciiTheme="majorHAnsi" w:eastAsia="Times New Roman" w:hAnsiTheme="majorHAnsi" w:cstheme="majorHAnsi"/>
                <w:color w:val="000000"/>
                <w:szCs w:val="28"/>
                <w:lang w:eastAsia="vi-VN"/>
              </w:rPr>
            </w:pPr>
          </w:p>
        </w:tc>
      </w:tr>
      <w:tr w:rsidR="00AE1FD2" w:rsidRPr="003C2AFF" w14:paraId="11C4470A"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3FB571A6" w14:textId="77777777" w:rsidR="00AE1FD2" w:rsidRPr="003C2AFF" w:rsidRDefault="00AE1FD2" w:rsidP="00F12158">
            <w:pPr>
              <w:pStyle w:val="ListParagraph"/>
              <w:numPr>
                <w:ilvl w:val="0"/>
                <w:numId w:val="5"/>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tcPr>
          <w:p w14:paraId="2ED5CAE5" w14:textId="7C8F9455" w:rsidR="00AE1FD2" w:rsidRPr="003C2AFF" w:rsidRDefault="00253774" w:rsidP="003C2AFF">
            <w:pPr>
              <w:spacing w:before="0" w:after="0" w:line="240" w:lineRule="auto"/>
              <w:jc w:val="both"/>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Luật</w:t>
            </w:r>
            <w:r w:rsidR="002D09B5" w:rsidRPr="003C2AFF">
              <w:rPr>
                <w:rFonts w:asciiTheme="majorHAnsi" w:eastAsia="Times New Roman" w:hAnsiTheme="majorHAnsi" w:cstheme="majorHAnsi"/>
                <w:color w:val="000000"/>
                <w:szCs w:val="28"/>
                <w:lang w:val="en-US" w:eastAsia="vi-VN"/>
              </w:rPr>
              <w:t xml:space="preserve"> Kế toán</w:t>
            </w:r>
            <w:r w:rsidRPr="003C2AFF">
              <w:rPr>
                <w:rFonts w:asciiTheme="majorHAnsi" w:eastAsia="Times New Roman" w:hAnsiTheme="majorHAnsi" w:cstheme="majorHAnsi"/>
                <w:color w:val="000000"/>
                <w:szCs w:val="28"/>
                <w:lang w:val="en-US" w:eastAsia="vi-VN"/>
              </w:rPr>
              <w:t xml:space="preserve"> số 88</w:t>
            </w:r>
            <w:r w:rsidR="002D09B5" w:rsidRPr="003C2AFF">
              <w:rPr>
                <w:rFonts w:asciiTheme="majorHAnsi" w:eastAsia="Times New Roman" w:hAnsiTheme="majorHAnsi" w:cstheme="majorHAnsi"/>
                <w:color w:val="000000"/>
                <w:szCs w:val="28"/>
                <w:lang w:val="en-US" w:eastAsia="vi-VN"/>
              </w:rPr>
              <w:t xml:space="preserve">/2015/QH13 </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tcPr>
          <w:p w14:paraId="5AD56D1C" w14:textId="6DA8BB2D" w:rsidR="00AE1FD2" w:rsidRPr="003C2AFF" w:rsidRDefault="002D09B5"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20/11/2015</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tcPr>
          <w:p w14:paraId="48C7B4AC" w14:textId="3A787329" w:rsidR="00AE1FD2" w:rsidRPr="003C2AFF" w:rsidRDefault="002D09B5"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Quốc hội</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tcPr>
          <w:p w14:paraId="306AFABC" w14:textId="48D56F55" w:rsidR="00AE1FD2" w:rsidRPr="003C2AFF" w:rsidRDefault="002D09B5"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Kế toán</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tcPr>
          <w:p w14:paraId="1321C662" w14:textId="77777777" w:rsidR="00AE1FD2" w:rsidRPr="003C2AFF" w:rsidRDefault="00AE1FD2" w:rsidP="003C2AFF">
            <w:pPr>
              <w:spacing w:before="0" w:after="0" w:line="240" w:lineRule="auto"/>
              <w:jc w:val="center"/>
              <w:rPr>
                <w:rFonts w:asciiTheme="majorHAnsi" w:eastAsia="Times New Roman" w:hAnsiTheme="majorHAnsi" w:cstheme="majorHAnsi"/>
                <w:color w:val="000000"/>
                <w:szCs w:val="28"/>
                <w:lang w:eastAsia="vi-VN"/>
              </w:rPr>
            </w:pPr>
          </w:p>
        </w:tc>
      </w:tr>
      <w:tr w:rsidR="00253774" w:rsidRPr="003C2AFF" w14:paraId="2B1366DA"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4537D355" w14:textId="77777777" w:rsidR="00253774" w:rsidRPr="003C2AFF" w:rsidRDefault="00253774" w:rsidP="00F12158">
            <w:pPr>
              <w:pStyle w:val="ListParagraph"/>
              <w:numPr>
                <w:ilvl w:val="0"/>
                <w:numId w:val="5"/>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tcPr>
          <w:p w14:paraId="09B33EEC" w14:textId="5317AA9C" w:rsidR="00253774" w:rsidRPr="003C2AFF" w:rsidRDefault="00035277" w:rsidP="003C2AFF">
            <w:pPr>
              <w:spacing w:before="0" w:after="0" w:line="240" w:lineRule="auto"/>
              <w:jc w:val="both"/>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Luật hoạt động giám sát của Quốc hội và Hội đồng nhân dân số 87/2015/QH15</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tcPr>
          <w:p w14:paraId="3C818B72" w14:textId="51D1CA0E" w:rsidR="00253774" w:rsidRPr="003C2AFF" w:rsidRDefault="00035277"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20/11/2015</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tcPr>
          <w:p w14:paraId="50CF7898" w14:textId="6511A468" w:rsidR="00253774" w:rsidRPr="003C2AFF" w:rsidRDefault="00035277"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Quốc hội</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tcPr>
          <w:p w14:paraId="42523370" w14:textId="2F3C3DA0" w:rsidR="00253774" w:rsidRPr="003C2AFF" w:rsidRDefault="00035277"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Giám sát</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tcPr>
          <w:p w14:paraId="668C2FD2" w14:textId="77777777" w:rsidR="00253774" w:rsidRPr="003C2AFF" w:rsidRDefault="00253774" w:rsidP="003C2AFF">
            <w:pPr>
              <w:spacing w:before="0" w:after="0" w:line="240" w:lineRule="auto"/>
              <w:jc w:val="center"/>
              <w:rPr>
                <w:rFonts w:asciiTheme="majorHAnsi" w:eastAsia="Times New Roman" w:hAnsiTheme="majorHAnsi" w:cstheme="majorHAnsi"/>
                <w:color w:val="000000"/>
                <w:szCs w:val="28"/>
                <w:lang w:eastAsia="vi-VN"/>
              </w:rPr>
            </w:pPr>
          </w:p>
        </w:tc>
      </w:tr>
      <w:tr w:rsidR="00035277" w:rsidRPr="003C2AFF" w14:paraId="7FDF6198"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5D98C423" w14:textId="77777777" w:rsidR="00035277" w:rsidRPr="003C2AFF" w:rsidRDefault="00035277" w:rsidP="00F12158">
            <w:pPr>
              <w:pStyle w:val="ListParagraph"/>
              <w:numPr>
                <w:ilvl w:val="0"/>
                <w:numId w:val="5"/>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tcPr>
          <w:p w14:paraId="48A96222" w14:textId="5749A27C" w:rsidR="00035277" w:rsidRPr="003C2AFF" w:rsidRDefault="0033027D" w:rsidP="003C2AFF">
            <w:pPr>
              <w:spacing w:before="0" w:after="0" w:line="240" w:lineRule="auto"/>
              <w:jc w:val="both"/>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Luật Tổ chức Quốc hội</w:t>
            </w:r>
            <w:r w:rsidR="005E2B4E" w:rsidRPr="003C2AFF">
              <w:rPr>
                <w:rFonts w:asciiTheme="majorHAnsi" w:eastAsia="Times New Roman" w:hAnsiTheme="majorHAnsi" w:cstheme="majorHAnsi"/>
                <w:color w:val="000000"/>
                <w:szCs w:val="28"/>
                <w:lang w:val="en-US" w:eastAsia="vi-VN"/>
              </w:rPr>
              <w:t xml:space="preserve"> số 57/2014/QH13</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tcPr>
          <w:p w14:paraId="25269004" w14:textId="637A8D28" w:rsidR="00035277" w:rsidRPr="003C2AFF" w:rsidRDefault="000C1AA4"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20/11/2014</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tcPr>
          <w:p w14:paraId="536F9EE0" w14:textId="7B1E8B84" w:rsidR="00035277" w:rsidRPr="003C2AFF" w:rsidRDefault="0033027D"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Quốc hội</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tcPr>
          <w:p w14:paraId="7C2EE4C4" w14:textId="03256FAD" w:rsidR="00035277" w:rsidRPr="003C2AFF" w:rsidRDefault="0033027D"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Hoạt động, chức năng, nhiệm vụ</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tcPr>
          <w:p w14:paraId="2E0B3AE6" w14:textId="77777777" w:rsidR="00035277" w:rsidRPr="003C2AFF" w:rsidRDefault="00035277" w:rsidP="003C2AFF">
            <w:pPr>
              <w:spacing w:before="0" w:after="0" w:line="240" w:lineRule="auto"/>
              <w:jc w:val="center"/>
              <w:rPr>
                <w:rFonts w:asciiTheme="majorHAnsi" w:eastAsia="Times New Roman" w:hAnsiTheme="majorHAnsi" w:cstheme="majorHAnsi"/>
                <w:color w:val="000000"/>
                <w:szCs w:val="28"/>
                <w:lang w:eastAsia="vi-VN"/>
              </w:rPr>
            </w:pPr>
          </w:p>
        </w:tc>
      </w:tr>
      <w:tr w:rsidR="0033027D" w:rsidRPr="003C2AFF" w14:paraId="562CEC8D"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288C7FEA" w14:textId="77777777" w:rsidR="0033027D" w:rsidRPr="003C2AFF" w:rsidRDefault="0033027D" w:rsidP="00F12158">
            <w:pPr>
              <w:pStyle w:val="ListParagraph"/>
              <w:numPr>
                <w:ilvl w:val="0"/>
                <w:numId w:val="5"/>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tcPr>
          <w:p w14:paraId="3113F3B3" w14:textId="4F73E2CD" w:rsidR="0033027D" w:rsidRPr="003C2AFF" w:rsidRDefault="00F328F7" w:rsidP="003C2AFF">
            <w:pPr>
              <w:shd w:val="clear" w:color="auto" w:fill="FFFFFF"/>
              <w:spacing w:before="0" w:after="0" w:line="240" w:lineRule="auto"/>
              <w:jc w:val="both"/>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Luật Tổ chức Tòa án Nhân dân số 62/2014/QH13</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tcPr>
          <w:p w14:paraId="6578DCA3" w14:textId="15B73E80" w:rsidR="0033027D" w:rsidRPr="003C2AFF" w:rsidRDefault="00F328F7"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24/11/2014</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tcPr>
          <w:p w14:paraId="68B54569" w14:textId="1D3BB0A9" w:rsidR="0033027D" w:rsidRPr="003C2AFF" w:rsidRDefault="00F328F7"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Quốc hội</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tcPr>
          <w:p w14:paraId="0D34B214" w14:textId="54723390" w:rsidR="0033027D" w:rsidRPr="003C2AFF" w:rsidRDefault="00F328F7"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Tòa án</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tcPr>
          <w:p w14:paraId="39A05014" w14:textId="77777777" w:rsidR="0033027D" w:rsidRPr="003C2AFF" w:rsidRDefault="0033027D" w:rsidP="003C2AFF">
            <w:pPr>
              <w:spacing w:before="0" w:after="0" w:line="240" w:lineRule="auto"/>
              <w:jc w:val="center"/>
              <w:rPr>
                <w:rFonts w:asciiTheme="majorHAnsi" w:eastAsia="Times New Roman" w:hAnsiTheme="majorHAnsi" w:cstheme="majorHAnsi"/>
                <w:color w:val="000000"/>
                <w:szCs w:val="28"/>
                <w:lang w:eastAsia="vi-VN"/>
              </w:rPr>
            </w:pPr>
          </w:p>
        </w:tc>
      </w:tr>
      <w:tr w:rsidR="00F328F7" w:rsidRPr="003C2AFF" w14:paraId="78E8D024"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32779D86" w14:textId="77777777" w:rsidR="00F328F7" w:rsidRPr="003C2AFF" w:rsidRDefault="00F328F7" w:rsidP="00F12158">
            <w:pPr>
              <w:pStyle w:val="ListParagraph"/>
              <w:numPr>
                <w:ilvl w:val="0"/>
                <w:numId w:val="5"/>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tcPr>
          <w:p w14:paraId="31E2EF81" w14:textId="0BB1D5F4" w:rsidR="00F328F7" w:rsidRPr="003C2AFF" w:rsidRDefault="005B7DE0" w:rsidP="003C2AFF">
            <w:pPr>
              <w:shd w:val="clear" w:color="auto" w:fill="FFFFFF"/>
              <w:spacing w:before="0" w:after="0" w:line="240" w:lineRule="auto"/>
              <w:jc w:val="both"/>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Luật Tố tụng hành chính số 93/2015/QH13</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tcPr>
          <w:p w14:paraId="6A0AE8D3" w14:textId="688809B5" w:rsidR="00F328F7" w:rsidRPr="003C2AFF" w:rsidRDefault="005B7DE0"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25/11/2015</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tcPr>
          <w:p w14:paraId="3F92D300" w14:textId="237D68CA" w:rsidR="00F328F7" w:rsidRPr="003C2AFF" w:rsidRDefault="005B7DE0"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Quốc hội</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tcPr>
          <w:p w14:paraId="7EB57380" w14:textId="02ECDAC7" w:rsidR="00F328F7" w:rsidRPr="003C2AFF" w:rsidRDefault="005B7DE0"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Tố tụng hành chính</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tcPr>
          <w:p w14:paraId="121CE0CD" w14:textId="77777777" w:rsidR="00F328F7" w:rsidRPr="003C2AFF" w:rsidRDefault="00F328F7" w:rsidP="003C2AFF">
            <w:pPr>
              <w:spacing w:before="0" w:after="0" w:line="240" w:lineRule="auto"/>
              <w:jc w:val="center"/>
              <w:rPr>
                <w:rFonts w:asciiTheme="majorHAnsi" w:eastAsia="Times New Roman" w:hAnsiTheme="majorHAnsi" w:cstheme="majorHAnsi"/>
                <w:color w:val="000000"/>
                <w:szCs w:val="28"/>
                <w:lang w:eastAsia="vi-VN"/>
              </w:rPr>
            </w:pPr>
          </w:p>
        </w:tc>
      </w:tr>
      <w:tr w:rsidR="005B7DE0" w:rsidRPr="003C2AFF" w14:paraId="62DD75AD"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59F7DAEB" w14:textId="77777777" w:rsidR="005B7DE0" w:rsidRPr="003C2AFF" w:rsidRDefault="005B7DE0" w:rsidP="00F12158">
            <w:pPr>
              <w:pStyle w:val="ListParagraph"/>
              <w:numPr>
                <w:ilvl w:val="0"/>
                <w:numId w:val="5"/>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tcPr>
          <w:p w14:paraId="14964C48" w14:textId="02A83556" w:rsidR="005B7DE0" w:rsidRPr="003C2AFF" w:rsidRDefault="00555F75" w:rsidP="003C2AFF">
            <w:pPr>
              <w:shd w:val="clear" w:color="auto" w:fill="FFFFFF"/>
              <w:spacing w:before="0" w:after="0" w:line="240" w:lineRule="auto"/>
              <w:jc w:val="both"/>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Bộ Luật Tố tụng dân sự số 92/2015/QH13</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tcPr>
          <w:p w14:paraId="64F910A3" w14:textId="38712544" w:rsidR="005B7DE0" w:rsidRPr="003C2AFF" w:rsidRDefault="00555F75"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25/11/2015</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tcPr>
          <w:p w14:paraId="42003D0B" w14:textId="52A62273" w:rsidR="005B7DE0" w:rsidRPr="003C2AFF" w:rsidRDefault="00555F75"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Quốc hội</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tcPr>
          <w:p w14:paraId="1E32A431" w14:textId="6C775830" w:rsidR="005B7DE0" w:rsidRPr="003C2AFF" w:rsidRDefault="00555F75"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Tố tụng dân sự</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tcPr>
          <w:p w14:paraId="17D1B36F" w14:textId="77777777" w:rsidR="005B7DE0" w:rsidRPr="003C2AFF" w:rsidRDefault="005B7DE0" w:rsidP="003C2AFF">
            <w:pPr>
              <w:spacing w:before="0" w:after="0" w:line="240" w:lineRule="auto"/>
              <w:jc w:val="center"/>
              <w:rPr>
                <w:rFonts w:asciiTheme="majorHAnsi" w:eastAsia="Times New Roman" w:hAnsiTheme="majorHAnsi" w:cstheme="majorHAnsi"/>
                <w:color w:val="000000"/>
                <w:szCs w:val="28"/>
                <w:lang w:eastAsia="vi-VN"/>
              </w:rPr>
            </w:pPr>
          </w:p>
        </w:tc>
      </w:tr>
      <w:tr w:rsidR="00980A27" w:rsidRPr="003C2AFF" w14:paraId="6A40B67D"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610D3861" w14:textId="77777777" w:rsidR="00980A27" w:rsidRPr="003C2AFF" w:rsidRDefault="00980A27" w:rsidP="00F12158">
            <w:pPr>
              <w:pStyle w:val="ListParagraph"/>
              <w:numPr>
                <w:ilvl w:val="0"/>
                <w:numId w:val="5"/>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tcPr>
          <w:p w14:paraId="5338BBE7" w14:textId="1F33A390" w:rsidR="00980A27" w:rsidRPr="003C2AFF" w:rsidRDefault="00A8016F" w:rsidP="003C2AFF">
            <w:pPr>
              <w:shd w:val="clear" w:color="auto" w:fill="FFFFFF"/>
              <w:spacing w:before="0" w:after="0" w:line="240" w:lineRule="auto"/>
              <w:jc w:val="both"/>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Luật Doanh nghiệp</w:t>
            </w:r>
            <w:r w:rsidR="001C5057" w:rsidRPr="003C2AFF">
              <w:rPr>
                <w:rFonts w:asciiTheme="majorHAnsi" w:eastAsia="Times New Roman" w:hAnsiTheme="majorHAnsi" w:cstheme="majorHAnsi"/>
                <w:color w:val="000000"/>
                <w:szCs w:val="28"/>
                <w:lang w:val="en-US" w:eastAsia="vi-VN"/>
              </w:rPr>
              <w:t xml:space="preserve"> số 59/2020/QH14</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tcPr>
          <w:p w14:paraId="428D5E84" w14:textId="1C719D10" w:rsidR="00980A27" w:rsidRPr="003C2AFF" w:rsidRDefault="001C5057"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17/6/2020</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tcPr>
          <w:p w14:paraId="446FC060" w14:textId="0D5F1A48" w:rsidR="00980A27" w:rsidRPr="003C2AFF" w:rsidRDefault="001C5057"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Quốc hội</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tcPr>
          <w:p w14:paraId="0E33F539" w14:textId="20F0EDEA" w:rsidR="00980A27" w:rsidRPr="003C2AFF" w:rsidRDefault="001C5057"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Doanh nghiệp</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tcPr>
          <w:p w14:paraId="7A535715" w14:textId="77777777" w:rsidR="00980A27" w:rsidRPr="003C2AFF" w:rsidRDefault="00980A27" w:rsidP="003C2AFF">
            <w:pPr>
              <w:spacing w:before="0" w:after="0" w:line="240" w:lineRule="auto"/>
              <w:jc w:val="center"/>
              <w:rPr>
                <w:rFonts w:asciiTheme="majorHAnsi" w:eastAsia="Times New Roman" w:hAnsiTheme="majorHAnsi" w:cstheme="majorHAnsi"/>
                <w:color w:val="000000"/>
                <w:szCs w:val="28"/>
                <w:lang w:eastAsia="vi-VN"/>
              </w:rPr>
            </w:pPr>
          </w:p>
        </w:tc>
      </w:tr>
      <w:tr w:rsidR="00A8016F" w:rsidRPr="003C2AFF" w14:paraId="68415623"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48060441" w14:textId="77777777" w:rsidR="00A8016F" w:rsidRPr="003C2AFF" w:rsidRDefault="00A8016F" w:rsidP="00F12158">
            <w:pPr>
              <w:pStyle w:val="ListParagraph"/>
              <w:numPr>
                <w:ilvl w:val="0"/>
                <w:numId w:val="5"/>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tcPr>
          <w:p w14:paraId="29DE1C8A" w14:textId="168ED994" w:rsidR="00A8016F" w:rsidRPr="003C2AFF" w:rsidRDefault="00A8016F" w:rsidP="003C2AFF">
            <w:pPr>
              <w:shd w:val="clear" w:color="auto" w:fill="FFFFFF"/>
              <w:spacing w:before="0" w:after="0" w:line="240" w:lineRule="auto"/>
              <w:jc w:val="both"/>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Luật Giám định tư pháp</w:t>
            </w:r>
            <w:r w:rsidR="00CF0184" w:rsidRPr="003C2AFF">
              <w:rPr>
                <w:rFonts w:asciiTheme="majorHAnsi" w:eastAsia="Times New Roman" w:hAnsiTheme="majorHAnsi" w:cstheme="majorHAnsi"/>
                <w:color w:val="000000"/>
                <w:szCs w:val="28"/>
                <w:lang w:val="en-US" w:eastAsia="vi-VN"/>
              </w:rPr>
              <w:t xml:space="preserve"> số 13/2012/QH13</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tcPr>
          <w:p w14:paraId="48F99553" w14:textId="0BAC7E43" w:rsidR="00A8016F" w:rsidRPr="003C2AFF" w:rsidRDefault="00CF0184"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20/6/2012</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tcPr>
          <w:p w14:paraId="29E27E06" w14:textId="16DF5A8B" w:rsidR="00A8016F" w:rsidRPr="003C2AFF" w:rsidRDefault="00CF0184"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Quốc hội</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tcPr>
          <w:p w14:paraId="71098318" w14:textId="554EB497" w:rsidR="00A8016F" w:rsidRPr="003C2AFF" w:rsidRDefault="00CF0184"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Tư pháp</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tcPr>
          <w:p w14:paraId="14F72489" w14:textId="77777777" w:rsidR="00A8016F" w:rsidRPr="003C2AFF" w:rsidRDefault="00A8016F" w:rsidP="003C2AFF">
            <w:pPr>
              <w:spacing w:before="0" w:after="0" w:line="240" w:lineRule="auto"/>
              <w:jc w:val="center"/>
              <w:rPr>
                <w:rFonts w:asciiTheme="majorHAnsi" w:eastAsia="Times New Roman" w:hAnsiTheme="majorHAnsi" w:cstheme="majorHAnsi"/>
                <w:color w:val="000000"/>
                <w:szCs w:val="28"/>
                <w:lang w:eastAsia="vi-VN"/>
              </w:rPr>
            </w:pPr>
          </w:p>
        </w:tc>
      </w:tr>
      <w:tr w:rsidR="00CF0184" w:rsidRPr="003C2AFF" w14:paraId="66FA4FD2"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416B2717" w14:textId="77777777" w:rsidR="00CF0184" w:rsidRPr="003C2AFF" w:rsidRDefault="00CF0184" w:rsidP="00F12158">
            <w:pPr>
              <w:pStyle w:val="ListParagraph"/>
              <w:numPr>
                <w:ilvl w:val="0"/>
                <w:numId w:val="5"/>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tcPr>
          <w:p w14:paraId="46C77DCA" w14:textId="580B464C" w:rsidR="00CF0184" w:rsidRPr="003C2AFF" w:rsidRDefault="007B7F72" w:rsidP="003C2AFF">
            <w:pPr>
              <w:shd w:val="clear" w:color="auto" w:fill="FFFFFF"/>
              <w:spacing w:before="0" w:after="0" w:line="240" w:lineRule="auto"/>
              <w:jc w:val="both"/>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Luật Khiếu nại số 02/2011/QH13</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tcPr>
          <w:p w14:paraId="6E317F74" w14:textId="230D9221" w:rsidR="00CF0184" w:rsidRPr="003C2AFF" w:rsidRDefault="007B7F72"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11/11/2011</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tcPr>
          <w:p w14:paraId="7BF37382" w14:textId="07324E4D" w:rsidR="00CF0184" w:rsidRPr="003C2AFF" w:rsidRDefault="007B7F72"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Quốc hội</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tcPr>
          <w:p w14:paraId="45A3317F" w14:textId="6A1BDA5E" w:rsidR="00CF0184" w:rsidRPr="003C2AFF" w:rsidRDefault="007B7F72"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Khiếu nại</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tcPr>
          <w:p w14:paraId="20AEA4F0" w14:textId="77777777" w:rsidR="00CF0184" w:rsidRPr="003C2AFF" w:rsidRDefault="00CF0184" w:rsidP="003C2AFF">
            <w:pPr>
              <w:spacing w:before="0" w:after="0" w:line="240" w:lineRule="auto"/>
              <w:jc w:val="center"/>
              <w:rPr>
                <w:rFonts w:asciiTheme="majorHAnsi" w:eastAsia="Times New Roman" w:hAnsiTheme="majorHAnsi" w:cstheme="majorHAnsi"/>
                <w:color w:val="000000"/>
                <w:szCs w:val="28"/>
                <w:lang w:eastAsia="vi-VN"/>
              </w:rPr>
            </w:pPr>
          </w:p>
        </w:tc>
      </w:tr>
      <w:tr w:rsidR="007B7F72" w:rsidRPr="003C2AFF" w14:paraId="6FDD1F16"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253D33FD" w14:textId="77777777" w:rsidR="007B7F72" w:rsidRPr="003C2AFF" w:rsidRDefault="007B7F72" w:rsidP="00F12158">
            <w:pPr>
              <w:pStyle w:val="ListParagraph"/>
              <w:numPr>
                <w:ilvl w:val="0"/>
                <w:numId w:val="5"/>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tcPr>
          <w:p w14:paraId="380033F9" w14:textId="209237C8" w:rsidR="007B7F72" w:rsidRPr="003C2AFF" w:rsidRDefault="00501016" w:rsidP="003C2AFF">
            <w:pPr>
              <w:shd w:val="clear" w:color="auto" w:fill="FFFFFF"/>
              <w:spacing w:before="0" w:after="0" w:line="240" w:lineRule="auto"/>
              <w:jc w:val="both"/>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 xml:space="preserve">Luật Tố cáo số 03/2011/QH13 </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tcPr>
          <w:p w14:paraId="7AD6A0BC" w14:textId="64927E81" w:rsidR="007B7F72" w:rsidRPr="003C2AFF" w:rsidRDefault="00501016"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11/11/2011</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tcPr>
          <w:p w14:paraId="16E13EDD" w14:textId="6FCB51E4" w:rsidR="007B7F72" w:rsidRPr="003C2AFF" w:rsidRDefault="00501016"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Quốc hội</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tcPr>
          <w:p w14:paraId="5A3573C8" w14:textId="6A7CC8B2" w:rsidR="007B7F72" w:rsidRPr="003C2AFF" w:rsidRDefault="00501016"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Tố cáo</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tcPr>
          <w:p w14:paraId="4FA7B525" w14:textId="77777777" w:rsidR="007B7F72" w:rsidRPr="003C2AFF" w:rsidRDefault="007B7F72" w:rsidP="003C2AFF">
            <w:pPr>
              <w:spacing w:before="0" w:after="0" w:line="240" w:lineRule="auto"/>
              <w:jc w:val="center"/>
              <w:rPr>
                <w:rFonts w:asciiTheme="majorHAnsi" w:eastAsia="Times New Roman" w:hAnsiTheme="majorHAnsi" w:cstheme="majorHAnsi"/>
                <w:color w:val="000000"/>
                <w:szCs w:val="28"/>
                <w:lang w:eastAsia="vi-VN"/>
              </w:rPr>
            </w:pPr>
          </w:p>
        </w:tc>
      </w:tr>
      <w:tr w:rsidR="00501016" w:rsidRPr="003C2AFF" w14:paraId="72B943CC"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2FF12E1E" w14:textId="77777777" w:rsidR="00501016" w:rsidRPr="003C2AFF" w:rsidRDefault="00501016" w:rsidP="00F12158">
            <w:pPr>
              <w:pStyle w:val="ListParagraph"/>
              <w:numPr>
                <w:ilvl w:val="0"/>
                <w:numId w:val="5"/>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tcPr>
          <w:p w14:paraId="5282FA0E" w14:textId="24821258" w:rsidR="00501016" w:rsidRPr="003C2AFF" w:rsidRDefault="001E1A4F" w:rsidP="003C2AFF">
            <w:pPr>
              <w:shd w:val="clear" w:color="auto" w:fill="FFFFFF"/>
              <w:spacing w:before="0" w:after="0" w:line="240" w:lineRule="auto"/>
              <w:jc w:val="both"/>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Luật Thi đua - Khen thưởng số 06/2022/QH15</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tcPr>
          <w:p w14:paraId="05BFDE08" w14:textId="13C1E29E" w:rsidR="00501016" w:rsidRPr="003C2AFF" w:rsidRDefault="001E1A4F"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15/6/2022</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tcPr>
          <w:p w14:paraId="2CB57E72" w14:textId="38E81F8F" w:rsidR="00501016" w:rsidRPr="003C2AFF" w:rsidRDefault="001E1A4F"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Quốc hội</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tcPr>
          <w:p w14:paraId="49C0B554" w14:textId="172CB923" w:rsidR="00501016" w:rsidRPr="003C2AFF" w:rsidRDefault="001E1A4F"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Thi đua - khen thưởng</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tcPr>
          <w:p w14:paraId="00F93029" w14:textId="77777777" w:rsidR="00501016" w:rsidRPr="003C2AFF" w:rsidRDefault="00501016" w:rsidP="003C2AFF">
            <w:pPr>
              <w:spacing w:before="0" w:after="0" w:line="240" w:lineRule="auto"/>
              <w:jc w:val="center"/>
              <w:rPr>
                <w:rFonts w:asciiTheme="majorHAnsi" w:eastAsia="Times New Roman" w:hAnsiTheme="majorHAnsi" w:cstheme="majorHAnsi"/>
                <w:color w:val="000000"/>
                <w:szCs w:val="28"/>
                <w:lang w:eastAsia="vi-VN"/>
              </w:rPr>
            </w:pPr>
          </w:p>
        </w:tc>
      </w:tr>
      <w:tr w:rsidR="00573F14" w:rsidRPr="003C2AFF" w14:paraId="1FB1CBEB"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7D8ADE67" w14:textId="77777777" w:rsidR="00573F14" w:rsidRPr="003C2AFF" w:rsidRDefault="00573F14" w:rsidP="00F12158">
            <w:pPr>
              <w:pStyle w:val="ListParagraph"/>
              <w:numPr>
                <w:ilvl w:val="0"/>
                <w:numId w:val="5"/>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tcPr>
          <w:p w14:paraId="538320C9" w14:textId="61A43F9C" w:rsidR="00573F14" w:rsidRPr="003C2AFF" w:rsidRDefault="00573F14" w:rsidP="003C2AFF">
            <w:pPr>
              <w:shd w:val="clear" w:color="auto" w:fill="FFFFFF"/>
              <w:spacing w:before="0" w:after="0" w:line="240" w:lineRule="auto"/>
              <w:jc w:val="both"/>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Luật Thủ đô số 39/2024/QH15</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tcPr>
          <w:p w14:paraId="688DAA3D" w14:textId="20624E2A" w:rsidR="00573F14" w:rsidRPr="003C2AFF" w:rsidRDefault="00573F14"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28/6/2024</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tcPr>
          <w:p w14:paraId="1DC8E398" w14:textId="4FD92886" w:rsidR="00573F14" w:rsidRPr="003C2AFF" w:rsidRDefault="00573F14"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Quốc hội</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tcPr>
          <w:p w14:paraId="3ECFF43E" w14:textId="77F1E068" w:rsidR="00573F14" w:rsidRPr="003C2AFF" w:rsidRDefault="00573F14"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Thủ đô</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tcPr>
          <w:p w14:paraId="4AD9C6F0" w14:textId="77777777" w:rsidR="00573F14" w:rsidRPr="003C2AFF" w:rsidRDefault="00573F14" w:rsidP="003C2AFF">
            <w:pPr>
              <w:spacing w:before="0" w:after="0" w:line="240" w:lineRule="auto"/>
              <w:jc w:val="center"/>
              <w:rPr>
                <w:rFonts w:asciiTheme="majorHAnsi" w:eastAsia="Times New Roman" w:hAnsiTheme="majorHAnsi" w:cstheme="majorHAnsi"/>
                <w:color w:val="000000"/>
                <w:szCs w:val="28"/>
                <w:lang w:eastAsia="vi-VN"/>
              </w:rPr>
            </w:pPr>
          </w:p>
        </w:tc>
      </w:tr>
      <w:tr w:rsidR="00573F14" w:rsidRPr="003C2AFF" w14:paraId="57976379"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6DE87BCA" w14:textId="77777777" w:rsidR="00573F14" w:rsidRPr="003C2AFF" w:rsidRDefault="00573F14" w:rsidP="00F12158">
            <w:pPr>
              <w:pStyle w:val="ListParagraph"/>
              <w:numPr>
                <w:ilvl w:val="0"/>
                <w:numId w:val="5"/>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tcPr>
          <w:p w14:paraId="0AE1EDFF" w14:textId="42143A54" w:rsidR="00573F14" w:rsidRPr="003C2AFF" w:rsidRDefault="00112530" w:rsidP="003C2AFF">
            <w:pPr>
              <w:spacing w:before="0" w:after="0" w:line="240" w:lineRule="auto"/>
              <w:jc w:val="both"/>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Luật Lưu trữ số 33/2024/QH15</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tcPr>
          <w:p w14:paraId="1873FB9F" w14:textId="0E457881" w:rsidR="00573F14" w:rsidRPr="003C2AFF" w:rsidRDefault="00112530"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21/6/2024</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tcPr>
          <w:p w14:paraId="3488CE24" w14:textId="2BBA5CB4" w:rsidR="00573F14" w:rsidRPr="003C2AFF" w:rsidRDefault="00112530"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Quốc hội</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tcPr>
          <w:p w14:paraId="7F590A93" w14:textId="60794046" w:rsidR="00573F14" w:rsidRPr="003C2AFF" w:rsidRDefault="00112530"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Lưu trữ</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tcPr>
          <w:p w14:paraId="15F79EE5" w14:textId="77777777" w:rsidR="00573F14" w:rsidRPr="003C2AFF" w:rsidRDefault="00573F14" w:rsidP="003C2AFF">
            <w:pPr>
              <w:spacing w:before="0" w:after="0" w:line="240" w:lineRule="auto"/>
              <w:jc w:val="center"/>
              <w:rPr>
                <w:rFonts w:asciiTheme="majorHAnsi" w:eastAsia="Times New Roman" w:hAnsiTheme="majorHAnsi" w:cstheme="majorHAnsi"/>
                <w:color w:val="000000"/>
                <w:szCs w:val="28"/>
                <w:lang w:eastAsia="vi-VN"/>
              </w:rPr>
            </w:pPr>
          </w:p>
        </w:tc>
      </w:tr>
      <w:tr w:rsidR="00B34AAA" w:rsidRPr="003C2AFF" w14:paraId="23473D2A"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hideMark/>
          </w:tcPr>
          <w:p w14:paraId="4B4D0D13" w14:textId="0C46AFA4" w:rsidR="00B34AAA" w:rsidRPr="003C2AFF" w:rsidRDefault="00B34AAA" w:rsidP="003C2AFF">
            <w:pPr>
              <w:spacing w:before="0" w:after="0" w:line="240" w:lineRule="auto"/>
              <w:contextualSpacing/>
              <w:jc w:val="center"/>
              <w:rPr>
                <w:rFonts w:asciiTheme="majorHAnsi" w:eastAsia="Times New Roman" w:hAnsiTheme="majorHAnsi" w:cstheme="majorHAnsi"/>
                <w:b/>
                <w:bCs/>
                <w:color w:val="000000"/>
                <w:szCs w:val="28"/>
                <w:lang w:eastAsia="vi-VN"/>
              </w:rPr>
            </w:pPr>
            <w:r w:rsidRPr="003C2AFF">
              <w:rPr>
                <w:rFonts w:asciiTheme="majorHAnsi" w:eastAsia="Times New Roman" w:hAnsiTheme="majorHAnsi" w:cstheme="majorHAnsi"/>
                <w:b/>
                <w:bCs/>
                <w:szCs w:val="28"/>
                <w:lang w:val="en-US" w:eastAsia="vi-VN"/>
              </w:rPr>
              <w:t>II</w:t>
            </w:r>
          </w:p>
        </w:tc>
        <w:tc>
          <w:tcPr>
            <w:tcW w:w="6771" w:type="dxa"/>
            <w:tcBorders>
              <w:top w:val="nil"/>
              <w:left w:val="nil"/>
              <w:bottom w:val="single" w:sz="4" w:space="0" w:color="auto"/>
              <w:right w:val="single" w:sz="4" w:space="0" w:color="auto"/>
            </w:tcBorders>
            <w:shd w:val="clear" w:color="auto" w:fill="auto"/>
            <w:vAlign w:val="center"/>
            <w:hideMark/>
          </w:tcPr>
          <w:p w14:paraId="65FB690B" w14:textId="77777777" w:rsidR="00B34AAA" w:rsidRPr="003C2AFF" w:rsidRDefault="00B34AAA" w:rsidP="003C2AFF">
            <w:pPr>
              <w:spacing w:before="0" w:after="0" w:line="240" w:lineRule="auto"/>
              <w:jc w:val="both"/>
              <w:rPr>
                <w:rFonts w:asciiTheme="majorHAnsi" w:eastAsia="Times New Roman" w:hAnsiTheme="majorHAnsi" w:cstheme="majorHAnsi"/>
                <w:b/>
                <w:bCs/>
                <w:color w:val="000000"/>
                <w:szCs w:val="28"/>
                <w:lang w:eastAsia="vi-VN"/>
              </w:rPr>
            </w:pPr>
            <w:r w:rsidRPr="003C2AFF">
              <w:rPr>
                <w:rFonts w:asciiTheme="majorHAnsi" w:eastAsia="Times New Roman" w:hAnsiTheme="majorHAnsi" w:cstheme="majorHAnsi"/>
                <w:b/>
                <w:bCs/>
                <w:szCs w:val="28"/>
                <w:lang w:val="en-US" w:eastAsia="vi-VN"/>
              </w:rPr>
              <w:t>VĂN BẢN CỦA CHÍNH PHỦ, THỦ TƯỚNG CHÍNH PHỦ</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8F9AE59" w14:textId="77777777" w:rsidR="00B34AAA" w:rsidRPr="003C2AFF" w:rsidRDefault="00B34AAA" w:rsidP="003C2AFF">
            <w:pPr>
              <w:spacing w:before="0" w:after="0" w:line="240" w:lineRule="auto"/>
              <w:rPr>
                <w:rFonts w:asciiTheme="majorHAnsi" w:eastAsia="Times New Roman" w:hAnsiTheme="majorHAnsi" w:cstheme="majorHAnsi"/>
                <w:b/>
                <w:bCs/>
                <w:color w:val="000000"/>
                <w:szCs w:val="28"/>
                <w:lang w:eastAsia="vi-VN"/>
              </w:rPr>
            </w:pPr>
            <w:r w:rsidRPr="003C2AFF">
              <w:rPr>
                <w:rFonts w:asciiTheme="majorHAnsi" w:eastAsia="Times New Roman" w:hAnsiTheme="majorHAnsi" w:cstheme="majorHAnsi"/>
                <w:b/>
                <w:bCs/>
                <w:color w:val="000000"/>
                <w:szCs w:val="28"/>
                <w:lang w:eastAsia="vi-VN"/>
              </w:rPr>
              <w:t> </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DA286FE" w14:textId="77777777" w:rsidR="00B34AAA" w:rsidRPr="003C2AFF" w:rsidRDefault="00B34AAA" w:rsidP="003C2AFF">
            <w:pPr>
              <w:spacing w:before="0" w:after="0" w:line="240" w:lineRule="auto"/>
              <w:rPr>
                <w:rFonts w:asciiTheme="majorHAnsi" w:eastAsia="Times New Roman" w:hAnsiTheme="majorHAnsi" w:cstheme="majorHAnsi"/>
                <w:b/>
                <w:bCs/>
                <w:color w:val="000000"/>
                <w:szCs w:val="28"/>
                <w:lang w:eastAsia="vi-VN"/>
              </w:rPr>
            </w:pPr>
            <w:r w:rsidRPr="003C2AFF">
              <w:rPr>
                <w:rFonts w:asciiTheme="majorHAnsi" w:eastAsia="Times New Roman" w:hAnsiTheme="majorHAnsi" w:cstheme="majorHAnsi"/>
                <w:b/>
                <w:bCs/>
                <w:color w:val="000000"/>
                <w:szCs w:val="28"/>
                <w:lang w:eastAsia="vi-VN"/>
              </w:rPr>
              <w:t> </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F217F15" w14:textId="5520371B" w:rsidR="00B34AAA" w:rsidRPr="003C2AFF" w:rsidRDefault="00B34AAA" w:rsidP="003C2AFF">
            <w:pPr>
              <w:spacing w:before="0" w:after="0" w:line="240" w:lineRule="auto"/>
              <w:jc w:val="center"/>
              <w:rPr>
                <w:rFonts w:asciiTheme="majorHAnsi" w:eastAsia="Times New Roman" w:hAnsiTheme="majorHAnsi" w:cstheme="majorHAnsi"/>
                <w:b/>
                <w:bCs/>
                <w:color w:val="000000"/>
                <w:szCs w:val="28"/>
                <w:lang w:eastAsia="vi-VN"/>
              </w:rPr>
            </w:pP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3154D67" w14:textId="3AF97DE7" w:rsidR="00B34AAA" w:rsidRPr="003C2AFF" w:rsidRDefault="00B34AAA" w:rsidP="003C2AFF">
            <w:pPr>
              <w:spacing w:before="0" w:after="0" w:line="240" w:lineRule="auto"/>
              <w:jc w:val="center"/>
              <w:rPr>
                <w:rFonts w:asciiTheme="majorHAnsi" w:eastAsia="Times New Roman" w:hAnsiTheme="majorHAnsi" w:cstheme="majorHAnsi"/>
                <w:b/>
                <w:bCs/>
                <w:color w:val="000000"/>
                <w:szCs w:val="28"/>
                <w:lang w:eastAsia="vi-VN"/>
              </w:rPr>
            </w:pPr>
          </w:p>
        </w:tc>
      </w:tr>
      <w:tr w:rsidR="00B34AAA" w:rsidRPr="003C2AFF" w14:paraId="05B4C34B"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hideMark/>
          </w:tcPr>
          <w:p w14:paraId="7F023870" w14:textId="03955506" w:rsidR="00B34AAA" w:rsidRPr="003C2AFF" w:rsidRDefault="00F12158" w:rsidP="003C2AFF">
            <w:pPr>
              <w:spacing w:before="0" w:after="0" w:line="240" w:lineRule="auto"/>
              <w:contextualSpacing/>
              <w:jc w:val="center"/>
              <w:rPr>
                <w:rFonts w:asciiTheme="majorHAnsi" w:eastAsia="Times New Roman" w:hAnsiTheme="majorHAnsi" w:cstheme="majorHAnsi"/>
                <w:b/>
                <w:bCs/>
                <w:color w:val="000000"/>
                <w:szCs w:val="28"/>
                <w:lang w:eastAsia="vi-VN"/>
              </w:rPr>
            </w:pPr>
            <w:r>
              <w:rPr>
                <w:rFonts w:asciiTheme="majorHAnsi" w:eastAsia="Times New Roman" w:hAnsiTheme="majorHAnsi" w:cstheme="majorHAnsi"/>
                <w:b/>
                <w:bCs/>
                <w:color w:val="000000"/>
                <w:szCs w:val="28"/>
                <w:lang w:val="en-US" w:eastAsia="vi-VN"/>
              </w:rPr>
              <w:t>2</w:t>
            </w:r>
            <w:r w:rsidR="00B34AAA" w:rsidRPr="003C2AFF">
              <w:rPr>
                <w:rFonts w:asciiTheme="majorHAnsi" w:eastAsia="Times New Roman" w:hAnsiTheme="majorHAnsi" w:cstheme="majorHAnsi"/>
                <w:b/>
                <w:bCs/>
                <w:color w:val="000000"/>
                <w:szCs w:val="28"/>
                <w:lang w:eastAsia="vi-VN"/>
              </w:rPr>
              <w:t>.1</w:t>
            </w:r>
          </w:p>
        </w:tc>
        <w:tc>
          <w:tcPr>
            <w:tcW w:w="6771" w:type="dxa"/>
            <w:tcBorders>
              <w:top w:val="nil"/>
              <w:left w:val="nil"/>
              <w:bottom w:val="single" w:sz="4" w:space="0" w:color="auto"/>
              <w:right w:val="single" w:sz="4" w:space="0" w:color="auto"/>
            </w:tcBorders>
            <w:shd w:val="clear" w:color="auto" w:fill="auto"/>
            <w:vAlign w:val="center"/>
            <w:hideMark/>
          </w:tcPr>
          <w:p w14:paraId="133C2C22" w14:textId="77777777" w:rsidR="00B34AAA" w:rsidRPr="003C2AFF" w:rsidRDefault="00B34AAA" w:rsidP="003C2AFF">
            <w:pPr>
              <w:spacing w:before="0" w:after="0" w:line="240" w:lineRule="auto"/>
              <w:jc w:val="both"/>
              <w:rPr>
                <w:rFonts w:asciiTheme="majorHAnsi" w:eastAsia="Times New Roman" w:hAnsiTheme="majorHAnsi" w:cstheme="majorHAnsi"/>
                <w:b/>
                <w:bCs/>
                <w:color w:val="000000"/>
                <w:szCs w:val="28"/>
                <w:lang w:eastAsia="vi-VN"/>
              </w:rPr>
            </w:pPr>
            <w:r w:rsidRPr="003C2AFF">
              <w:rPr>
                <w:rFonts w:asciiTheme="majorHAnsi" w:eastAsia="Times New Roman" w:hAnsiTheme="majorHAnsi" w:cstheme="majorHAnsi"/>
                <w:b/>
                <w:bCs/>
                <w:color w:val="000000"/>
                <w:szCs w:val="28"/>
                <w:lang w:eastAsia="vi-VN"/>
              </w:rPr>
              <w:t>Nghị định</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675C92E" w14:textId="77777777" w:rsidR="00B34AAA" w:rsidRPr="003C2AFF" w:rsidRDefault="00B34AAA" w:rsidP="003C2AFF">
            <w:pPr>
              <w:spacing w:before="0" w:after="0" w:line="240" w:lineRule="auto"/>
              <w:jc w:val="both"/>
              <w:rPr>
                <w:rFonts w:asciiTheme="majorHAnsi" w:eastAsia="Times New Roman" w:hAnsiTheme="majorHAnsi" w:cstheme="majorHAnsi"/>
                <w:b/>
                <w:bCs/>
                <w:color w:val="000000"/>
                <w:szCs w:val="28"/>
                <w:lang w:eastAsia="vi-VN"/>
              </w:rPr>
            </w:pPr>
            <w:r w:rsidRPr="003C2AFF">
              <w:rPr>
                <w:rFonts w:asciiTheme="majorHAnsi" w:eastAsia="Times New Roman" w:hAnsiTheme="majorHAnsi" w:cstheme="majorHAnsi"/>
                <w:b/>
                <w:bCs/>
                <w:color w:val="000000"/>
                <w:szCs w:val="28"/>
                <w:lang w:eastAsia="vi-VN"/>
              </w:rPr>
              <w:t> </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FB39F5B" w14:textId="77777777" w:rsidR="00B34AAA" w:rsidRPr="003C2AFF" w:rsidRDefault="00B34AAA" w:rsidP="003C2AFF">
            <w:pPr>
              <w:spacing w:before="0" w:after="0" w:line="240" w:lineRule="auto"/>
              <w:jc w:val="both"/>
              <w:rPr>
                <w:rFonts w:asciiTheme="majorHAnsi" w:eastAsia="Times New Roman" w:hAnsiTheme="majorHAnsi" w:cstheme="majorHAnsi"/>
                <w:b/>
                <w:bCs/>
                <w:color w:val="000000"/>
                <w:szCs w:val="28"/>
                <w:lang w:eastAsia="vi-VN"/>
              </w:rPr>
            </w:pPr>
            <w:r w:rsidRPr="003C2AFF">
              <w:rPr>
                <w:rFonts w:asciiTheme="majorHAnsi" w:eastAsia="Times New Roman" w:hAnsiTheme="majorHAnsi" w:cstheme="majorHAnsi"/>
                <w:b/>
                <w:bCs/>
                <w:color w:val="000000"/>
                <w:szCs w:val="28"/>
                <w:lang w:eastAsia="vi-VN"/>
              </w:rPr>
              <w:t> </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8F5685C" w14:textId="4FEEF4BA" w:rsidR="00B34AAA" w:rsidRPr="003C2AFF" w:rsidRDefault="00B34AAA" w:rsidP="003C2AFF">
            <w:pPr>
              <w:spacing w:before="0" w:after="0" w:line="240" w:lineRule="auto"/>
              <w:jc w:val="center"/>
              <w:rPr>
                <w:rFonts w:asciiTheme="majorHAnsi" w:eastAsia="Times New Roman" w:hAnsiTheme="majorHAnsi" w:cstheme="majorHAnsi"/>
                <w:b/>
                <w:bCs/>
                <w:color w:val="000000"/>
                <w:szCs w:val="28"/>
                <w:lang w:eastAsia="vi-VN"/>
              </w:rPr>
            </w:pP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9B16677" w14:textId="105FD239" w:rsidR="00B34AAA" w:rsidRPr="003C2AFF" w:rsidRDefault="00B34AAA" w:rsidP="003C2AFF">
            <w:pPr>
              <w:spacing w:before="0" w:after="0" w:line="240" w:lineRule="auto"/>
              <w:jc w:val="center"/>
              <w:rPr>
                <w:rFonts w:asciiTheme="majorHAnsi" w:eastAsia="Times New Roman" w:hAnsiTheme="majorHAnsi" w:cstheme="majorHAnsi"/>
                <w:b/>
                <w:bCs/>
                <w:color w:val="000000"/>
                <w:szCs w:val="28"/>
                <w:lang w:eastAsia="vi-VN"/>
              </w:rPr>
            </w:pPr>
          </w:p>
        </w:tc>
      </w:tr>
      <w:tr w:rsidR="004277A3" w:rsidRPr="003C2AFF" w14:paraId="76CF077E"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47C35DF5" w14:textId="77777777" w:rsidR="004277A3" w:rsidRPr="003C2AFF" w:rsidRDefault="004277A3" w:rsidP="00F12158">
            <w:pPr>
              <w:pStyle w:val="ListParagraph"/>
              <w:numPr>
                <w:ilvl w:val="0"/>
                <w:numId w:val="6"/>
              </w:numPr>
              <w:spacing w:before="0" w:after="0" w:line="240" w:lineRule="auto"/>
              <w:jc w:val="center"/>
              <w:rPr>
                <w:rFonts w:asciiTheme="majorHAnsi" w:eastAsia="Times New Roman" w:hAnsiTheme="majorHAnsi" w:cstheme="majorHAnsi"/>
                <w:b/>
                <w:bCs/>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tcPr>
          <w:p w14:paraId="2CF8623D" w14:textId="567FCBA3" w:rsidR="004277A3" w:rsidRPr="003C2AFF" w:rsidRDefault="00986BBD" w:rsidP="003C2AFF">
            <w:pPr>
              <w:spacing w:before="0" w:after="0" w:line="240" w:lineRule="auto"/>
              <w:jc w:val="both"/>
              <w:rPr>
                <w:rFonts w:asciiTheme="majorHAnsi" w:eastAsia="Times New Roman" w:hAnsiTheme="majorHAnsi" w:cstheme="majorHAnsi"/>
                <w:bCs/>
                <w:color w:val="000000"/>
                <w:szCs w:val="28"/>
                <w:lang w:eastAsia="vi-VN"/>
              </w:rPr>
            </w:pPr>
            <w:r w:rsidRPr="003C2AFF">
              <w:rPr>
                <w:rFonts w:asciiTheme="majorHAnsi" w:hAnsiTheme="majorHAnsi" w:cstheme="majorHAnsi"/>
                <w:szCs w:val="28"/>
              </w:rPr>
              <w:t>Nghị định 116/2024/NĐ-CP ngày 17/9/2024 của Chính phủ sửa đổi, bổ sung một số điều của Nghị định số 138/2020/NĐ-CP và Nghị định số 06/2023/NĐ-CP</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tcPr>
          <w:p w14:paraId="4FDD76A8" w14:textId="4F9FCF08" w:rsidR="004277A3" w:rsidRPr="003C2AFF" w:rsidRDefault="00986BBD" w:rsidP="003C2AFF">
            <w:pPr>
              <w:spacing w:before="0" w:after="0" w:line="240" w:lineRule="auto"/>
              <w:jc w:val="center"/>
              <w:rPr>
                <w:rFonts w:asciiTheme="majorHAnsi" w:eastAsia="Times New Roman" w:hAnsiTheme="majorHAnsi" w:cstheme="majorHAnsi"/>
                <w:bCs/>
                <w:color w:val="000000"/>
                <w:szCs w:val="28"/>
                <w:lang w:eastAsia="vi-VN"/>
              </w:rPr>
            </w:pPr>
            <w:r w:rsidRPr="003C2AFF">
              <w:rPr>
                <w:rFonts w:asciiTheme="majorHAnsi" w:hAnsiTheme="majorHAnsi" w:cstheme="majorHAnsi"/>
                <w:szCs w:val="28"/>
              </w:rPr>
              <w:t>17/9/2024</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tcPr>
          <w:p w14:paraId="7E1DE338" w14:textId="2C696895" w:rsidR="004277A3" w:rsidRPr="003C2AFF" w:rsidRDefault="00986BBD" w:rsidP="003C2AFF">
            <w:pPr>
              <w:spacing w:before="0" w:after="0" w:line="240" w:lineRule="auto"/>
              <w:jc w:val="center"/>
              <w:rPr>
                <w:rFonts w:asciiTheme="majorHAnsi" w:eastAsia="Times New Roman" w:hAnsiTheme="majorHAnsi" w:cstheme="majorHAnsi"/>
                <w:bCs/>
                <w:color w:val="000000"/>
                <w:szCs w:val="28"/>
                <w:lang w:val="en-US" w:eastAsia="vi-VN"/>
              </w:rPr>
            </w:pPr>
            <w:r w:rsidRPr="003C2AFF">
              <w:rPr>
                <w:rFonts w:asciiTheme="majorHAnsi" w:eastAsia="Times New Roman" w:hAnsiTheme="majorHAnsi" w:cstheme="majorHAnsi"/>
                <w:bCs/>
                <w:color w:val="000000"/>
                <w:szCs w:val="28"/>
                <w:lang w:val="en-US" w:eastAsia="vi-VN"/>
              </w:rPr>
              <w:t>Chính phủ</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tcPr>
          <w:p w14:paraId="5BA2D387" w14:textId="22639B9F" w:rsidR="004277A3" w:rsidRPr="003C2AFF" w:rsidRDefault="00986BBD" w:rsidP="003C2AFF">
            <w:pPr>
              <w:spacing w:before="0" w:after="0" w:line="240" w:lineRule="auto"/>
              <w:jc w:val="center"/>
              <w:rPr>
                <w:rFonts w:asciiTheme="majorHAnsi" w:eastAsia="Times New Roman" w:hAnsiTheme="majorHAnsi" w:cstheme="majorHAnsi"/>
                <w:bCs/>
                <w:color w:val="000000"/>
                <w:szCs w:val="28"/>
                <w:lang w:val="en-US" w:eastAsia="vi-VN"/>
              </w:rPr>
            </w:pPr>
            <w:r w:rsidRPr="003C2AFF">
              <w:rPr>
                <w:rFonts w:asciiTheme="majorHAnsi" w:eastAsia="Times New Roman" w:hAnsiTheme="majorHAnsi" w:cstheme="majorHAnsi"/>
                <w:bCs/>
                <w:color w:val="000000"/>
                <w:szCs w:val="28"/>
                <w:lang w:val="en-US" w:eastAsia="vi-VN"/>
              </w:rPr>
              <w:t xml:space="preserve">Chế độ, quản lý </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tcPr>
          <w:p w14:paraId="1099C95F" w14:textId="77777777" w:rsidR="004277A3" w:rsidRPr="003C2AFF" w:rsidRDefault="004277A3" w:rsidP="003C2AFF">
            <w:pPr>
              <w:spacing w:before="0" w:after="0" w:line="240" w:lineRule="auto"/>
              <w:jc w:val="center"/>
              <w:rPr>
                <w:rFonts w:asciiTheme="majorHAnsi" w:eastAsia="Times New Roman" w:hAnsiTheme="majorHAnsi" w:cstheme="majorHAnsi"/>
                <w:bCs/>
                <w:color w:val="000000"/>
                <w:szCs w:val="28"/>
                <w:lang w:eastAsia="vi-VN"/>
              </w:rPr>
            </w:pPr>
          </w:p>
        </w:tc>
      </w:tr>
      <w:tr w:rsidR="00986BBD" w:rsidRPr="003C2AFF" w14:paraId="79DBE3EF"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49073AD8" w14:textId="77777777" w:rsidR="00986BBD" w:rsidRPr="003C2AFF" w:rsidRDefault="00986BBD" w:rsidP="00F12158">
            <w:pPr>
              <w:pStyle w:val="ListParagraph"/>
              <w:numPr>
                <w:ilvl w:val="0"/>
                <w:numId w:val="6"/>
              </w:numPr>
              <w:spacing w:before="0" w:after="0" w:line="240" w:lineRule="auto"/>
              <w:jc w:val="center"/>
              <w:rPr>
                <w:rFonts w:asciiTheme="majorHAnsi" w:eastAsia="Times New Roman" w:hAnsiTheme="majorHAnsi" w:cstheme="majorHAnsi"/>
                <w:b/>
                <w:bCs/>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tcPr>
          <w:p w14:paraId="35695014" w14:textId="2D66493E" w:rsidR="00986BBD" w:rsidRPr="003C2AFF" w:rsidRDefault="00986BBD" w:rsidP="003C2AFF">
            <w:pPr>
              <w:spacing w:before="0" w:after="0" w:line="240" w:lineRule="auto"/>
              <w:jc w:val="both"/>
              <w:rPr>
                <w:rFonts w:asciiTheme="majorHAnsi" w:eastAsia="Times New Roman" w:hAnsiTheme="majorHAnsi" w:cstheme="majorHAnsi"/>
                <w:bCs/>
                <w:color w:val="000000"/>
                <w:szCs w:val="28"/>
                <w:lang w:eastAsia="vi-VN"/>
              </w:rPr>
            </w:pPr>
            <w:r w:rsidRPr="003C2AFF">
              <w:rPr>
                <w:rFonts w:asciiTheme="majorHAnsi" w:hAnsiTheme="majorHAnsi" w:cstheme="majorHAnsi"/>
                <w:szCs w:val="28"/>
                <w:lang w:val="de-DE"/>
              </w:rPr>
              <w:t>Nghị định số số 99/2024/NĐ-CP ngày 26/7/2024 của Chính phủ sửa đổi, bổ sung Nghị định số 83/2022/NĐ-CP ngày 18/10/2022 của Chính phủ quy định về nghỉ hưu ở tuổi cao hơn đối với cán bộ, công chức giữ chức vụ lãnh đạo, quản lý</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tcPr>
          <w:p w14:paraId="2431E06A" w14:textId="6E206819" w:rsidR="00986BBD" w:rsidRPr="003C2AFF" w:rsidRDefault="00986BBD" w:rsidP="003C2AFF">
            <w:pPr>
              <w:spacing w:before="0" w:after="0" w:line="240" w:lineRule="auto"/>
              <w:jc w:val="center"/>
              <w:rPr>
                <w:rFonts w:asciiTheme="majorHAnsi" w:eastAsia="Times New Roman" w:hAnsiTheme="majorHAnsi" w:cstheme="majorHAnsi"/>
                <w:bCs/>
                <w:color w:val="000000"/>
                <w:szCs w:val="28"/>
                <w:lang w:eastAsia="vi-VN"/>
              </w:rPr>
            </w:pPr>
            <w:r w:rsidRPr="003C2AFF">
              <w:rPr>
                <w:rFonts w:asciiTheme="majorHAnsi" w:hAnsiTheme="majorHAnsi" w:cstheme="majorHAnsi"/>
                <w:szCs w:val="28"/>
                <w:lang w:val="de-DE"/>
              </w:rPr>
              <w:t>26/7/2024</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tcPr>
          <w:p w14:paraId="287B117C" w14:textId="1F013693" w:rsidR="00986BBD" w:rsidRPr="003C2AFF" w:rsidRDefault="00986BBD" w:rsidP="003C2AFF">
            <w:pPr>
              <w:spacing w:before="0" w:after="0" w:line="240" w:lineRule="auto"/>
              <w:jc w:val="center"/>
              <w:rPr>
                <w:rFonts w:asciiTheme="majorHAnsi" w:eastAsia="Times New Roman" w:hAnsiTheme="majorHAnsi" w:cstheme="majorHAnsi"/>
                <w:bCs/>
                <w:color w:val="000000"/>
                <w:szCs w:val="28"/>
                <w:lang w:val="en-US" w:eastAsia="vi-VN"/>
              </w:rPr>
            </w:pPr>
            <w:r w:rsidRPr="003C2AFF">
              <w:rPr>
                <w:rFonts w:asciiTheme="majorHAnsi" w:eastAsia="Times New Roman" w:hAnsiTheme="majorHAnsi" w:cstheme="majorHAnsi"/>
                <w:bCs/>
                <w:color w:val="000000"/>
                <w:szCs w:val="28"/>
                <w:lang w:val="en-US" w:eastAsia="vi-VN"/>
              </w:rPr>
              <w:t>Chính phủ</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tcPr>
          <w:p w14:paraId="145A86C2" w14:textId="245CFFE7" w:rsidR="00986BBD" w:rsidRPr="003C2AFF" w:rsidRDefault="00BF0EF6" w:rsidP="003C2AFF">
            <w:pPr>
              <w:spacing w:before="0" w:after="0" w:line="240" w:lineRule="auto"/>
              <w:jc w:val="center"/>
              <w:rPr>
                <w:rFonts w:asciiTheme="majorHAnsi" w:eastAsia="Times New Roman" w:hAnsiTheme="majorHAnsi" w:cstheme="majorHAnsi"/>
                <w:bCs/>
                <w:color w:val="000000"/>
                <w:szCs w:val="28"/>
                <w:lang w:val="en-US" w:eastAsia="vi-VN"/>
              </w:rPr>
            </w:pPr>
            <w:r w:rsidRPr="003C2AFF">
              <w:rPr>
                <w:rFonts w:asciiTheme="majorHAnsi" w:eastAsia="Times New Roman" w:hAnsiTheme="majorHAnsi" w:cstheme="majorHAnsi"/>
                <w:bCs/>
                <w:color w:val="000000"/>
                <w:szCs w:val="28"/>
                <w:lang w:val="en-US" w:eastAsia="vi-VN"/>
              </w:rPr>
              <w:t>Chế độ, chính sách, n</w:t>
            </w:r>
            <w:r w:rsidR="00986BBD" w:rsidRPr="003C2AFF">
              <w:rPr>
                <w:rFonts w:asciiTheme="majorHAnsi" w:eastAsia="Times New Roman" w:hAnsiTheme="majorHAnsi" w:cstheme="majorHAnsi"/>
                <w:bCs/>
                <w:color w:val="000000"/>
                <w:szCs w:val="28"/>
                <w:lang w:val="en-US" w:eastAsia="vi-VN"/>
              </w:rPr>
              <w:t>ghỉ hưu</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tcPr>
          <w:p w14:paraId="6FF0899B" w14:textId="77777777" w:rsidR="00986BBD" w:rsidRPr="003C2AFF" w:rsidRDefault="00986BBD" w:rsidP="003C2AFF">
            <w:pPr>
              <w:spacing w:before="0" w:after="0" w:line="240" w:lineRule="auto"/>
              <w:jc w:val="center"/>
              <w:rPr>
                <w:rFonts w:asciiTheme="majorHAnsi" w:eastAsia="Times New Roman" w:hAnsiTheme="majorHAnsi" w:cstheme="majorHAnsi"/>
                <w:bCs/>
                <w:color w:val="000000"/>
                <w:szCs w:val="28"/>
                <w:lang w:eastAsia="vi-VN"/>
              </w:rPr>
            </w:pPr>
          </w:p>
        </w:tc>
      </w:tr>
      <w:tr w:rsidR="00986BBD" w:rsidRPr="003C2AFF" w14:paraId="6CBB964B"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257BCF10" w14:textId="77777777" w:rsidR="00986BBD" w:rsidRPr="003C2AFF" w:rsidRDefault="00986BBD" w:rsidP="00F12158">
            <w:pPr>
              <w:pStyle w:val="ListParagraph"/>
              <w:numPr>
                <w:ilvl w:val="0"/>
                <w:numId w:val="6"/>
              </w:numPr>
              <w:spacing w:before="0" w:after="0" w:line="240" w:lineRule="auto"/>
              <w:jc w:val="center"/>
              <w:rPr>
                <w:rFonts w:asciiTheme="majorHAnsi" w:eastAsia="Times New Roman" w:hAnsiTheme="majorHAnsi" w:cstheme="majorHAnsi"/>
                <w:b/>
                <w:bCs/>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tcPr>
          <w:p w14:paraId="19C36B9C" w14:textId="294C5B31" w:rsidR="00986BBD" w:rsidRPr="003C2AFF" w:rsidRDefault="00986BBD" w:rsidP="003C2AFF">
            <w:pPr>
              <w:spacing w:before="0" w:after="0" w:line="240" w:lineRule="auto"/>
              <w:jc w:val="both"/>
              <w:rPr>
                <w:rFonts w:asciiTheme="majorHAnsi" w:eastAsia="Times New Roman" w:hAnsiTheme="majorHAnsi" w:cstheme="majorHAnsi"/>
                <w:bCs/>
                <w:color w:val="000000"/>
                <w:szCs w:val="28"/>
                <w:lang w:eastAsia="vi-VN"/>
              </w:rPr>
            </w:pPr>
            <w:r w:rsidRPr="003C2AFF">
              <w:rPr>
                <w:rFonts w:asciiTheme="majorHAnsi" w:hAnsiTheme="majorHAnsi" w:cstheme="majorHAnsi"/>
                <w:szCs w:val="28"/>
              </w:rPr>
              <w:t>Nghị định 73/2024/NĐ-CP ngày 30/6/2024 của Chính phủ quy định mức lương cơ sở và chế độ tiền thưởng đối với cán bộ, công chức, viên chức và lực lượng vũ trang.</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tcPr>
          <w:p w14:paraId="79040E7E" w14:textId="439B90C0" w:rsidR="00986BBD" w:rsidRPr="003C2AFF" w:rsidRDefault="00986BBD" w:rsidP="003C2AFF">
            <w:pPr>
              <w:spacing w:before="0" w:after="0" w:line="240" w:lineRule="auto"/>
              <w:jc w:val="center"/>
              <w:rPr>
                <w:rFonts w:asciiTheme="majorHAnsi" w:eastAsia="Times New Roman" w:hAnsiTheme="majorHAnsi" w:cstheme="majorHAnsi"/>
                <w:bCs/>
                <w:color w:val="000000"/>
                <w:szCs w:val="28"/>
                <w:lang w:eastAsia="vi-VN"/>
              </w:rPr>
            </w:pPr>
            <w:r w:rsidRPr="003C2AFF">
              <w:rPr>
                <w:rFonts w:asciiTheme="majorHAnsi" w:hAnsiTheme="majorHAnsi" w:cstheme="majorHAnsi"/>
                <w:szCs w:val="28"/>
              </w:rPr>
              <w:t>30/6/2024</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tcPr>
          <w:p w14:paraId="2BACFB46" w14:textId="7AD210E5" w:rsidR="00986BBD" w:rsidRPr="003C2AFF" w:rsidRDefault="00986BBD" w:rsidP="003C2AFF">
            <w:pPr>
              <w:spacing w:before="0" w:after="0" w:line="240" w:lineRule="auto"/>
              <w:jc w:val="center"/>
              <w:rPr>
                <w:rFonts w:asciiTheme="majorHAnsi" w:eastAsia="Times New Roman" w:hAnsiTheme="majorHAnsi" w:cstheme="majorHAnsi"/>
                <w:bCs/>
                <w:color w:val="000000"/>
                <w:szCs w:val="28"/>
                <w:lang w:eastAsia="vi-VN"/>
              </w:rPr>
            </w:pPr>
            <w:r w:rsidRPr="003C2AFF">
              <w:rPr>
                <w:rFonts w:asciiTheme="majorHAnsi" w:eastAsia="Times New Roman" w:hAnsiTheme="majorHAnsi" w:cstheme="majorHAnsi"/>
                <w:color w:val="000000"/>
                <w:szCs w:val="28"/>
                <w:lang w:val="en-US" w:eastAsia="vi-VN"/>
              </w:rPr>
              <w:t>Chính phủ</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tcPr>
          <w:p w14:paraId="26307DE1" w14:textId="264C792A" w:rsidR="00986BBD" w:rsidRPr="003C2AFF" w:rsidRDefault="00986BBD" w:rsidP="003C2AFF">
            <w:pPr>
              <w:spacing w:before="0" w:after="0" w:line="240" w:lineRule="auto"/>
              <w:jc w:val="center"/>
              <w:rPr>
                <w:rFonts w:asciiTheme="majorHAnsi" w:eastAsia="Times New Roman" w:hAnsiTheme="majorHAnsi" w:cstheme="majorHAnsi"/>
                <w:bCs/>
                <w:color w:val="000000"/>
                <w:szCs w:val="28"/>
                <w:lang w:val="en-US" w:eastAsia="vi-VN"/>
              </w:rPr>
            </w:pPr>
            <w:r w:rsidRPr="003C2AFF">
              <w:rPr>
                <w:rFonts w:asciiTheme="majorHAnsi" w:eastAsia="Times New Roman" w:hAnsiTheme="majorHAnsi" w:cstheme="majorHAnsi"/>
                <w:bCs/>
                <w:color w:val="000000"/>
                <w:szCs w:val="28"/>
                <w:lang w:val="en-US" w:eastAsia="vi-VN"/>
              </w:rPr>
              <w:t>Lương, thưởng</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tcPr>
          <w:p w14:paraId="2D59E539" w14:textId="77777777" w:rsidR="00986BBD" w:rsidRPr="003C2AFF" w:rsidRDefault="00986BBD" w:rsidP="003C2AFF">
            <w:pPr>
              <w:spacing w:before="0" w:after="0" w:line="240" w:lineRule="auto"/>
              <w:jc w:val="center"/>
              <w:rPr>
                <w:rFonts w:asciiTheme="majorHAnsi" w:eastAsia="Times New Roman" w:hAnsiTheme="majorHAnsi" w:cstheme="majorHAnsi"/>
                <w:bCs/>
                <w:color w:val="000000"/>
                <w:szCs w:val="28"/>
                <w:lang w:eastAsia="vi-VN"/>
              </w:rPr>
            </w:pPr>
          </w:p>
        </w:tc>
      </w:tr>
      <w:tr w:rsidR="00B776F2" w:rsidRPr="003C2AFF" w14:paraId="3B6A1BE0"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673612FC" w14:textId="77777777" w:rsidR="00B776F2" w:rsidRPr="003C2AFF" w:rsidRDefault="00B776F2" w:rsidP="00F12158">
            <w:pPr>
              <w:pStyle w:val="ListParagraph"/>
              <w:numPr>
                <w:ilvl w:val="0"/>
                <w:numId w:val="6"/>
              </w:numPr>
              <w:spacing w:before="0" w:after="0" w:line="240" w:lineRule="auto"/>
              <w:jc w:val="center"/>
              <w:rPr>
                <w:rFonts w:asciiTheme="majorHAnsi" w:eastAsia="Times New Roman" w:hAnsiTheme="majorHAnsi" w:cstheme="majorHAnsi"/>
                <w:b/>
                <w:bCs/>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tcPr>
          <w:p w14:paraId="2083400A" w14:textId="3E0C95AD" w:rsidR="00B776F2" w:rsidRPr="003C2AFF" w:rsidRDefault="00B776F2" w:rsidP="003C2AFF">
            <w:pPr>
              <w:spacing w:before="0" w:after="0" w:line="240" w:lineRule="auto"/>
              <w:jc w:val="both"/>
              <w:rPr>
                <w:rFonts w:asciiTheme="majorHAnsi" w:eastAsia="Times New Roman" w:hAnsiTheme="majorHAnsi" w:cstheme="majorHAnsi"/>
                <w:bCs/>
                <w:color w:val="000000"/>
                <w:szCs w:val="28"/>
                <w:lang w:eastAsia="vi-VN"/>
              </w:rPr>
            </w:pPr>
            <w:r w:rsidRPr="003C2AFF">
              <w:rPr>
                <w:rFonts w:asciiTheme="majorHAnsi" w:hAnsiTheme="majorHAnsi" w:cstheme="majorHAnsi"/>
                <w:szCs w:val="28"/>
                <w:lang w:val="de-DE"/>
              </w:rPr>
              <w:t xml:space="preserve">Nghị định số 29/2024/NĐ-CP </w:t>
            </w:r>
            <w:r w:rsidRPr="003C2AFF">
              <w:rPr>
                <w:rFonts w:asciiTheme="majorHAnsi" w:hAnsiTheme="majorHAnsi" w:cstheme="majorHAnsi"/>
                <w:szCs w:val="28"/>
              </w:rPr>
              <w:t xml:space="preserve">ngày 06/3/2024 của Chính phủ </w:t>
            </w:r>
            <w:r w:rsidRPr="003C2AFF">
              <w:rPr>
                <w:rFonts w:asciiTheme="majorHAnsi" w:hAnsiTheme="majorHAnsi" w:cstheme="majorHAnsi"/>
                <w:szCs w:val="28"/>
                <w:lang w:val="de-DE"/>
              </w:rPr>
              <w:t>quy định tiêu chuẩn chức danh công chức lãnh đạo, quản lý trong cơ quan hành chính nhà nước</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tcPr>
          <w:p w14:paraId="663C8816" w14:textId="16A946C6" w:rsidR="00B776F2" w:rsidRPr="003C2AFF" w:rsidRDefault="00B776F2" w:rsidP="003C2AFF">
            <w:pPr>
              <w:spacing w:before="0" w:after="0" w:line="240" w:lineRule="auto"/>
              <w:jc w:val="center"/>
              <w:rPr>
                <w:rFonts w:asciiTheme="majorHAnsi" w:eastAsia="Times New Roman" w:hAnsiTheme="majorHAnsi" w:cstheme="majorHAnsi"/>
                <w:bCs/>
                <w:color w:val="000000"/>
                <w:szCs w:val="28"/>
                <w:lang w:eastAsia="vi-VN"/>
              </w:rPr>
            </w:pPr>
            <w:r w:rsidRPr="003C2AFF">
              <w:rPr>
                <w:rFonts w:asciiTheme="majorHAnsi" w:hAnsiTheme="majorHAnsi" w:cstheme="majorHAnsi"/>
                <w:szCs w:val="28"/>
              </w:rPr>
              <w:t>06/3/2024</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tcPr>
          <w:p w14:paraId="3B3DA6A2" w14:textId="1509E804" w:rsidR="00B776F2" w:rsidRPr="003C2AFF" w:rsidRDefault="00B776F2" w:rsidP="003C2AFF">
            <w:pPr>
              <w:spacing w:before="0" w:after="0" w:line="240" w:lineRule="auto"/>
              <w:jc w:val="center"/>
              <w:rPr>
                <w:rFonts w:asciiTheme="majorHAnsi" w:eastAsia="Times New Roman" w:hAnsiTheme="majorHAnsi" w:cstheme="majorHAnsi"/>
                <w:bCs/>
                <w:color w:val="000000"/>
                <w:szCs w:val="28"/>
                <w:lang w:val="en-US" w:eastAsia="vi-VN"/>
              </w:rPr>
            </w:pPr>
            <w:r w:rsidRPr="003C2AFF">
              <w:rPr>
                <w:rFonts w:asciiTheme="majorHAnsi" w:eastAsia="Times New Roman" w:hAnsiTheme="majorHAnsi" w:cstheme="majorHAnsi"/>
                <w:color w:val="000000"/>
                <w:szCs w:val="28"/>
                <w:lang w:val="en-US" w:eastAsia="vi-VN"/>
              </w:rPr>
              <w:t>Chính phủ</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tcPr>
          <w:p w14:paraId="472E6B3E" w14:textId="7D6F9BF8" w:rsidR="00B776F2" w:rsidRPr="003C2AFF" w:rsidRDefault="00986BBD" w:rsidP="003C2AFF">
            <w:pPr>
              <w:spacing w:before="0" w:after="0" w:line="240" w:lineRule="auto"/>
              <w:jc w:val="center"/>
              <w:rPr>
                <w:rFonts w:asciiTheme="majorHAnsi" w:eastAsia="Times New Roman" w:hAnsiTheme="majorHAnsi" w:cstheme="majorHAnsi"/>
                <w:bCs/>
                <w:color w:val="000000"/>
                <w:szCs w:val="28"/>
                <w:lang w:val="en-US" w:eastAsia="vi-VN"/>
              </w:rPr>
            </w:pPr>
            <w:r w:rsidRPr="003C2AFF">
              <w:rPr>
                <w:rFonts w:asciiTheme="majorHAnsi" w:eastAsia="Times New Roman" w:hAnsiTheme="majorHAnsi" w:cstheme="majorHAnsi"/>
                <w:bCs/>
                <w:color w:val="000000"/>
                <w:szCs w:val="28"/>
                <w:lang w:val="en-US" w:eastAsia="vi-VN"/>
              </w:rPr>
              <w:t>Tiêu chuẩn chức danh lãnh đạo quản lý</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tcPr>
          <w:p w14:paraId="5AD513EC" w14:textId="77777777" w:rsidR="00B776F2" w:rsidRPr="003C2AFF" w:rsidRDefault="00B776F2" w:rsidP="003C2AFF">
            <w:pPr>
              <w:spacing w:before="0" w:after="0" w:line="240" w:lineRule="auto"/>
              <w:jc w:val="center"/>
              <w:rPr>
                <w:rFonts w:asciiTheme="majorHAnsi" w:eastAsia="Times New Roman" w:hAnsiTheme="majorHAnsi" w:cstheme="majorHAnsi"/>
                <w:bCs/>
                <w:color w:val="000000"/>
                <w:szCs w:val="28"/>
                <w:lang w:eastAsia="vi-VN"/>
              </w:rPr>
            </w:pPr>
          </w:p>
        </w:tc>
      </w:tr>
      <w:tr w:rsidR="004277A3" w:rsidRPr="003C2AFF" w14:paraId="2A52571E"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20D58A5A" w14:textId="77777777" w:rsidR="004277A3" w:rsidRPr="003C2AFF" w:rsidRDefault="004277A3" w:rsidP="00F12158">
            <w:pPr>
              <w:pStyle w:val="ListParagraph"/>
              <w:numPr>
                <w:ilvl w:val="0"/>
                <w:numId w:val="6"/>
              </w:numPr>
              <w:spacing w:before="0" w:after="0" w:line="240" w:lineRule="auto"/>
              <w:jc w:val="center"/>
              <w:rPr>
                <w:rFonts w:asciiTheme="majorHAnsi" w:eastAsia="Times New Roman" w:hAnsiTheme="majorHAnsi" w:cstheme="majorHAnsi"/>
                <w:b/>
                <w:bCs/>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tcPr>
          <w:p w14:paraId="3B2965F4" w14:textId="6BF4A346" w:rsidR="004277A3" w:rsidRPr="003C2AFF" w:rsidRDefault="00B776F2" w:rsidP="003C2AFF">
            <w:pPr>
              <w:spacing w:before="0" w:after="0" w:line="240" w:lineRule="auto"/>
              <w:jc w:val="both"/>
              <w:rPr>
                <w:rFonts w:asciiTheme="majorHAnsi" w:eastAsia="Times New Roman" w:hAnsiTheme="majorHAnsi" w:cstheme="majorHAnsi"/>
                <w:bCs/>
                <w:color w:val="000000"/>
                <w:szCs w:val="28"/>
                <w:lang w:eastAsia="vi-VN"/>
              </w:rPr>
            </w:pPr>
            <w:r w:rsidRPr="003C2AFF">
              <w:rPr>
                <w:rFonts w:asciiTheme="majorHAnsi" w:hAnsiTheme="majorHAnsi" w:cstheme="majorHAnsi"/>
                <w:szCs w:val="28"/>
                <w:lang w:val="de-DE"/>
              </w:rPr>
              <w:t>Nghị định số 07/2024/NĐ-CP ngày 01/02/2024 của Chính phủ quy định chi tiết việc bầu, tuyển dụng, sử dụng, quản lý cán bộ, công chức làm việc tại xã, thị trấn và cán bộ phường của TP. Hồ Chí Minh</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tcPr>
          <w:p w14:paraId="3E391184" w14:textId="1B7947CF" w:rsidR="004277A3" w:rsidRPr="003C2AFF" w:rsidRDefault="00B776F2" w:rsidP="003C2AFF">
            <w:pPr>
              <w:spacing w:before="0" w:after="0" w:line="240" w:lineRule="auto"/>
              <w:jc w:val="center"/>
              <w:rPr>
                <w:rFonts w:asciiTheme="majorHAnsi" w:eastAsia="Times New Roman" w:hAnsiTheme="majorHAnsi" w:cstheme="majorHAnsi"/>
                <w:bCs/>
                <w:color w:val="000000"/>
                <w:szCs w:val="28"/>
                <w:lang w:eastAsia="vi-VN"/>
              </w:rPr>
            </w:pPr>
            <w:r w:rsidRPr="003C2AFF">
              <w:rPr>
                <w:rFonts w:asciiTheme="majorHAnsi" w:hAnsiTheme="majorHAnsi" w:cstheme="majorHAnsi"/>
                <w:szCs w:val="28"/>
                <w:lang w:val="de-DE"/>
              </w:rPr>
              <w:t>01/02/2024</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tcPr>
          <w:p w14:paraId="2E61C08F" w14:textId="2F8F950A" w:rsidR="004277A3" w:rsidRPr="003C2AFF" w:rsidRDefault="00B776F2" w:rsidP="003C2AFF">
            <w:pPr>
              <w:spacing w:before="0" w:after="0" w:line="240" w:lineRule="auto"/>
              <w:jc w:val="center"/>
              <w:rPr>
                <w:rFonts w:asciiTheme="majorHAnsi" w:eastAsia="Times New Roman" w:hAnsiTheme="majorHAnsi" w:cstheme="majorHAnsi"/>
                <w:bCs/>
                <w:color w:val="000000"/>
                <w:szCs w:val="28"/>
                <w:lang w:eastAsia="vi-VN"/>
              </w:rPr>
            </w:pPr>
            <w:r w:rsidRPr="003C2AFF">
              <w:rPr>
                <w:rFonts w:asciiTheme="majorHAnsi" w:eastAsia="Times New Roman" w:hAnsiTheme="majorHAnsi" w:cstheme="majorHAnsi"/>
                <w:color w:val="000000"/>
                <w:szCs w:val="28"/>
                <w:lang w:val="en-US" w:eastAsia="vi-VN"/>
              </w:rPr>
              <w:t>Chính phủ</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tcPr>
          <w:p w14:paraId="7724EBFD" w14:textId="4C50B038" w:rsidR="004277A3" w:rsidRPr="003C2AFF" w:rsidRDefault="00B776F2" w:rsidP="003C2AFF">
            <w:pPr>
              <w:spacing w:before="0" w:after="0" w:line="240" w:lineRule="auto"/>
              <w:jc w:val="center"/>
              <w:rPr>
                <w:rFonts w:asciiTheme="majorHAnsi" w:eastAsia="Times New Roman" w:hAnsiTheme="majorHAnsi" w:cstheme="majorHAnsi"/>
                <w:bCs/>
                <w:color w:val="000000"/>
                <w:szCs w:val="28"/>
                <w:lang w:val="en-US" w:eastAsia="vi-VN"/>
              </w:rPr>
            </w:pPr>
            <w:r w:rsidRPr="003C2AFF">
              <w:rPr>
                <w:rFonts w:asciiTheme="majorHAnsi" w:eastAsia="Times New Roman" w:hAnsiTheme="majorHAnsi" w:cstheme="majorHAnsi"/>
                <w:bCs/>
                <w:color w:val="000000"/>
                <w:szCs w:val="28"/>
                <w:lang w:val="en-US" w:eastAsia="vi-VN"/>
              </w:rPr>
              <w:t xml:space="preserve">Bầu, tuyển dụng, sử dụng CBCC </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tcPr>
          <w:p w14:paraId="5E7E3208" w14:textId="77777777" w:rsidR="004277A3" w:rsidRPr="003C2AFF" w:rsidRDefault="004277A3" w:rsidP="003C2AFF">
            <w:pPr>
              <w:spacing w:before="0" w:after="0" w:line="240" w:lineRule="auto"/>
              <w:jc w:val="center"/>
              <w:rPr>
                <w:rFonts w:asciiTheme="majorHAnsi" w:eastAsia="Times New Roman" w:hAnsiTheme="majorHAnsi" w:cstheme="majorHAnsi"/>
                <w:bCs/>
                <w:color w:val="000000"/>
                <w:szCs w:val="28"/>
                <w:lang w:eastAsia="vi-VN"/>
              </w:rPr>
            </w:pPr>
          </w:p>
        </w:tc>
      </w:tr>
      <w:tr w:rsidR="00B34AAA" w:rsidRPr="003C2AFF" w14:paraId="4E0AE5A9"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50069F3E" w14:textId="373CD7E4" w:rsidR="00B34AAA" w:rsidRPr="003C2AFF" w:rsidRDefault="00B34AAA" w:rsidP="00F12158">
            <w:pPr>
              <w:pStyle w:val="ListParagraph"/>
              <w:numPr>
                <w:ilvl w:val="0"/>
                <w:numId w:val="6"/>
              </w:numPr>
              <w:spacing w:before="0" w:after="0" w:line="240" w:lineRule="auto"/>
              <w:jc w:val="center"/>
              <w:rPr>
                <w:rFonts w:asciiTheme="majorHAnsi" w:eastAsia="Times New Roman" w:hAnsiTheme="majorHAnsi" w:cstheme="majorHAnsi"/>
                <w:color w:val="000000"/>
                <w:szCs w:val="28"/>
                <w:lang w:val="en-US" w:eastAsia="vi-VN"/>
              </w:rPr>
            </w:pPr>
          </w:p>
        </w:tc>
        <w:tc>
          <w:tcPr>
            <w:tcW w:w="6771" w:type="dxa"/>
            <w:tcBorders>
              <w:top w:val="nil"/>
              <w:left w:val="nil"/>
              <w:bottom w:val="single" w:sz="4" w:space="0" w:color="auto"/>
              <w:right w:val="single" w:sz="4" w:space="0" w:color="auto"/>
            </w:tcBorders>
            <w:shd w:val="clear" w:color="auto" w:fill="auto"/>
            <w:vAlign w:val="center"/>
          </w:tcPr>
          <w:p w14:paraId="2917FE24" w14:textId="70BAA820" w:rsidR="00B34AAA" w:rsidRPr="003C2AFF" w:rsidRDefault="004277A3" w:rsidP="003C2AFF">
            <w:pPr>
              <w:spacing w:before="0" w:after="0" w:line="240" w:lineRule="auto"/>
              <w:jc w:val="both"/>
              <w:rPr>
                <w:rFonts w:asciiTheme="majorHAnsi" w:eastAsia="Times New Roman" w:hAnsiTheme="majorHAnsi" w:cstheme="majorHAnsi"/>
                <w:color w:val="000000"/>
                <w:szCs w:val="28"/>
                <w:lang w:val="en-US" w:eastAsia="vi-VN"/>
              </w:rPr>
            </w:pPr>
            <w:r w:rsidRPr="003C2AFF">
              <w:rPr>
                <w:rFonts w:asciiTheme="majorHAnsi" w:hAnsiTheme="majorHAnsi" w:cstheme="majorHAnsi"/>
                <w:spacing w:val="-4"/>
                <w:szCs w:val="28"/>
              </w:rPr>
              <w:t>Nghị định số 73/2023/NĐ-CP ngày 29/9/2023 của Chính phủ về khuyến khích, bảo vệ cán bộ năng động, sáng tạo, dám nghĩ, dám làm, dám chịu trách nhiệm vì lợi ích chung</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tcPr>
          <w:p w14:paraId="187D8525" w14:textId="362503D9" w:rsidR="00B34AAA" w:rsidRPr="003C2AFF" w:rsidRDefault="004277A3"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hAnsiTheme="majorHAnsi" w:cstheme="majorHAnsi"/>
                <w:spacing w:val="-4"/>
                <w:szCs w:val="28"/>
              </w:rPr>
              <w:t>29/9/2023</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tcPr>
          <w:p w14:paraId="22699CA8" w14:textId="4C2D0C1B" w:rsidR="00B34AAA" w:rsidRPr="003C2AFF" w:rsidRDefault="004277A3"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Chính phủ</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tcPr>
          <w:p w14:paraId="48ABA60F" w14:textId="211EEC30" w:rsidR="00B34AAA" w:rsidRPr="003C2AFF" w:rsidRDefault="004277A3"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Khuyến khích, bảo vệ cán bộ</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tcPr>
          <w:p w14:paraId="7C0E5CCC" w14:textId="77777777" w:rsidR="00B34AAA" w:rsidRPr="003C2AFF" w:rsidRDefault="00B34AAA" w:rsidP="003C2AFF">
            <w:pPr>
              <w:spacing w:before="0" w:after="0" w:line="240" w:lineRule="auto"/>
              <w:jc w:val="center"/>
              <w:rPr>
                <w:rFonts w:asciiTheme="majorHAnsi" w:eastAsia="Times New Roman" w:hAnsiTheme="majorHAnsi" w:cstheme="majorHAnsi"/>
                <w:color w:val="000000"/>
                <w:szCs w:val="28"/>
                <w:lang w:eastAsia="vi-VN"/>
              </w:rPr>
            </w:pPr>
          </w:p>
        </w:tc>
      </w:tr>
      <w:tr w:rsidR="008825D0" w:rsidRPr="003C2AFF" w14:paraId="7DE2E6F0"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2659C5FC" w14:textId="77777777" w:rsidR="008825D0" w:rsidRPr="003C2AFF" w:rsidRDefault="008825D0" w:rsidP="00F12158">
            <w:pPr>
              <w:pStyle w:val="ListParagraph"/>
              <w:numPr>
                <w:ilvl w:val="0"/>
                <w:numId w:val="6"/>
              </w:numPr>
              <w:spacing w:before="0" w:after="0" w:line="240" w:lineRule="auto"/>
              <w:jc w:val="center"/>
              <w:rPr>
                <w:rFonts w:asciiTheme="majorHAnsi" w:eastAsia="Times New Roman" w:hAnsiTheme="majorHAnsi" w:cstheme="majorHAnsi"/>
                <w:color w:val="000000"/>
                <w:szCs w:val="28"/>
                <w:lang w:val="en-US" w:eastAsia="vi-VN"/>
              </w:rPr>
            </w:pPr>
          </w:p>
        </w:tc>
        <w:tc>
          <w:tcPr>
            <w:tcW w:w="6771" w:type="dxa"/>
            <w:tcBorders>
              <w:top w:val="nil"/>
              <w:left w:val="nil"/>
              <w:bottom w:val="single" w:sz="4" w:space="0" w:color="auto"/>
              <w:right w:val="single" w:sz="4" w:space="0" w:color="auto"/>
            </w:tcBorders>
            <w:shd w:val="clear" w:color="auto" w:fill="auto"/>
            <w:vAlign w:val="center"/>
          </w:tcPr>
          <w:p w14:paraId="5D0D186E" w14:textId="7AFA0ED9" w:rsidR="008825D0" w:rsidRPr="003C2AFF" w:rsidRDefault="00FB4FEA" w:rsidP="003C2AFF">
            <w:pPr>
              <w:spacing w:before="0" w:after="0" w:line="240" w:lineRule="auto"/>
              <w:jc w:val="both"/>
              <w:rPr>
                <w:rFonts w:asciiTheme="majorHAnsi" w:eastAsia="Times New Roman" w:hAnsiTheme="majorHAnsi" w:cstheme="majorHAnsi"/>
                <w:color w:val="000000"/>
                <w:szCs w:val="28"/>
                <w:lang w:val="en-US" w:eastAsia="vi-VN"/>
              </w:rPr>
            </w:pPr>
            <w:r w:rsidRPr="003C2AFF">
              <w:rPr>
                <w:rFonts w:asciiTheme="majorHAnsi" w:hAnsiTheme="majorHAnsi" w:cstheme="majorHAnsi"/>
                <w:spacing w:val="-4"/>
                <w:szCs w:val="28"/>
              </w:rPr>
              <w:t>Nghị định số 71/2023/NĐ-CP ngày 20/9/2023 sửa đổi, bổ sung một số điều của Nghị định số 112/2020/NĐ-CP ngày 18/9/2020 của Chính phủ về xử lý kỷ luật cán bộ, công chức, viên chức</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tcPr>
          <w:p w14:paraId="5A6F2387" w14:textId="347803C1" w:rsidR="008825D0" w:rsidRPr="003C2AFF" w:rsidRDefault="00FB4FEA"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hAnsiTheme="majorHAnsi" w:cstheme="majorHAnsi"/>
                <w:spacing w:val="-4"/>
                <w:szCs w:val="28"/>
              </w:rPr>
              <w:t>20/9/2023</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tcPr>
          <w:p w14:paraId="74B2DDA3" w14:textId="28D7013F" w:rsidR="008825D0" w:rsidRPr="003C2AFF" w:rsidRDefault="00FB4FEA"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Chính phủ</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tcPr>
          <w:p w14:paraId="0CEDB020" w14:textId="7EB38D8D" w:rsidR="008825D0" w:rsidRPr="003C2AFF" w:rsidRDefault="00FB4FEA"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Xử lý, kỷ luật</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tcPr>
          <w:p w14:paraId="158A837C"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p>
        </w:tc>
      </w:tr>
      <w:tr w:rsidR="008825D0" w:rsidRPr="003C2AFF" w14:paraId="68B8E182"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5BA4D6D7" w14:textId="77777777" w:rsidR="008825D0" w:rsidRPr="003C2AFF" w:rsidRDefault="008825D0" w:rsidP="00F12158">
            <w:pPr>
              <w:pStyle w:val="ListParagraph"/>
              <w:numPr>
                <w:ilvl w:val="0"/>
                <w:numId w:val="6"/>
              </w:numPr>
              <w:spacing w:before="0" w:after="0" w:line="240" w:lineRule="auto"/>
              <w:jc w:val="center"/>
              <w:rPr>
                <w:rFonts w:asciiTheme="majorHAnsi" w:eastAsia="Times New Roman" w:hAnsiTheme="majorHAnsi" w:cstheme="majorHAnsi"/>
                <w:color w:val="000000"/>
                <w:szCs w:val="28"/>
                <w:lang w:val="en-US" w:eastAsia="vi-VN"/>
              </w:rPr>
            </w:pPr>
          </w:p>
        </w:tc>
        <w:tc>
          <w:tcPr>
            <w:tcW w:w="6771" w:type="dxa"/>
            <w:tcBorders>
              <w:top w:val="nil"/>
              <w:left w:val="nil"/>
              <w:bottom w:val="single" w:sz="4" w:space="0" w:color="auto"/>
              <w:right w:val="single" w:sz="4" w:space="0" w:color="auto"/>
            </w:tcBorders>
            <w:shd w:val="clear" w:color="auto" w:fill="auto"/>
            <w:vAlign w:val="center"/>
          </w:tcPr>
          <w:p w14:paraId="5DD2CF91" w14:textId="29639BF7" w:rsidR="008825D0" w:rsidRPr="003C2AFF" w:rsidRDefault="00EE19D7" w:rsidP="003C2AFF">
            <w:pPr>
              <w:spacing w:before="0" w:after="0" w:line="240" w:lineRule="auto"/>
              <w:jc w:val="both"/>
              <w:rPr>
                <w:rFonts w:asciiTheme="majorHAnsi" w:eastAsia="Times New Roman" w:hAnsiTheme="majorHAnsi" w:cstheme="majorHAnsi"/>
                <w:color w:val="000000"/>
                <w:szCs w:val="28"/>
                <w:lang w:val="en-US" w:eastAsia="vi-VN"/>
              </w:rPr>
            </w:pPr>
            <w:r w:rsidRPr="003C2AFF">
              <w:rPr>
                <w:rFonts w:asciiTheme="majorHAnsi" w:hAnsiTheme="majorHAnsi" w:cstheme="majorHAnsi"/>
                <w:spacing w:val="-4"/>
                <w:szCs w:val="28"/>
              </w:rPr>
              <w:t xml:space="preserve">Nghị định số 48/2023/NĐ-CP ngày </w:t>
            </w:r>
            <w:r w:rsidRPr="003C2AFF">
              <w:rPr>
                <w:rFonts w:asciiTheme="majorHAnsi" w:hAnsiTheme="majorHAnsi" w:cstheme="majorHAnsi"/>
                <w:spacing w:val="-4"/>
                <w:szCs w:val="28"/>
                <w:lang w:val="sv-SE"/>
              </w:rPr>
              <w:t>17/7/2023 của Chính phủ sửa đổi, bổ sung một số điều của Nghị định số 90/2020/NĐ-CP ngày 13/8/2020 về đánh giá, xếp loại chất lượng cán bộ, công chức, viên chức</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tcPr>
          <w:p w14:paraId="7B71E93B" w14:textId="603FCBD1" w:rsidR="008825D0" w:rsidRPr="003C2AFF" w:rsidRDefault="00EE19D7"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hAnsiTheme="majorHAnsi" w:cstheme="majorHAnsi"/>
                <w:spacing w:val="-4"/>
                <w:szCs w:val="28"/>
                <w:lang w:val="sv-SE"/>
              </w:rPr>
              <w:t>17/7/2023</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tcPr>
          <w:p w14:paraId="5C0D6A6D" w14:textId="56A85E8E" w:rsidR="008825D0" w:rsidRPr="003C2AFF" w:rsidRDefault="00EE19D7"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Chính phủ</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tcPr>
          <w:p w14:paraId="09B8CA51" w14:textId="01A3EC20" w:rsidR="008825D0" w:rsidRPr="003C2AFF" w:rsidRDefault="00FB4FEA"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Đánh giá, xếp loại</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tcPr>
          <w:p w14:paraId="11363C6D"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p>
        </w:tc>
      </w:tr>
      <w:tr w:rsidR="008825D0" w:rsidRPr="003C2AFF" w14:paraId="2AA01A5B"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72EA8DA3" w14:textId="16D49342" w:rsidR="008825D0" w:rsidRPr="003C2AFF" w:rsidRDefault="008825D0" w:rsidP="00F12158">
            <w:pPr>
              <w:pStyle w:val="ListParagraph"/>
              <w:numPr>
                <w:ilvl w:val="0"/>
                <w:numId w:val="6"/>
              </w:numPr>
              <w:spacing w:before="0" w:after="0" w:line="240" w:lineRule="auto"/>
              <w:jc w:val="center"/>
              <w:rPr>
                <w:rFonts w:asciiTheme="majorHAnsi" w:eastAsia="Times New Roman" w:hAnsiTheme="majorHAnsi" w:cstheme="majorHAnsi"/>
                <w:color w:val="000000"/>
                <w:szCs w:val="28"/>
                <w:lang w:val="en-US" w:eastAsia="vi-VN"/>
              </w:rPr>
            </w:pPr>
          </w:p>
        </w:tc>
        <w:tc>
          <w:tcPr>
            <w:tcW w:w="6771" w:type="dxa"/>
            <w:tcBorders>
              <w:top w:val="nil"/>
              <w:left w:val="nil"/>
              <w:bottom w:val="single" w:sz="4" w:space="0" w:color="auto"/>
              <w:right w:val="single" w:sz="4" w:space="0" w:color="auto"/>
            </w:tcBorders>
            <w:shd w:val="clear" w:color="auto" w:fill="auto"/>
            <w:vAlign w:val="center"/>
          </w:tcPr>
          <w:p w14:paraId="2B48A0E0" w14:textId="4AC398FA" w:rsidR="008825D0" w:rsidRPr="003C2AFF" w:rsidRDefault="008825D0" w:rsidP="003C2AFF">
            <w:pPr>
              <w:spacing w:before="0" w:after="0" w:line="240" w:lineRule="auto"/>
              <w:jc w:val="both"/>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Nghị định 06/2023/NĐ-CP quy định về kiểm định chất lượng đầu vào công chức</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tcPr>
          <w:p w14:paraId="1C507231" w14:textId="4CD078D9" w:rsidR="008825D0" w:rsidRPr="003C2AFF" w:rsidRDefault="008825D0"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21/02/2023</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tcPr>
          <w:p w14:paraId="553979D9" w14:textId="74B9085A" w:rsidR="008825D0" w:rsidRPr="003C2AFF" w:rsidRDefault="008825D0"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Chính phủ</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tcPr>
          <w:p w14:paraId="19044E94" w14:textId="798257A2" w:rsidR="008825D0" w:rsidRPr="003C2AFF" w:rsidRDefault="008825D0"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Công tác cán bộ</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tcPr>
          <w:p w14:paraId="554747F3"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p>
        </w:tc>
      </w:tr>
      <w:tr w:rsidR="008825D0" w:rsidRPr="003C2AFF" w14:paraId="4DB593C0"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02B4C27B" w14:textId="742201AC" w:rsidR="008825D0" w:rsidRPr="003C2AFF" w:rsidRDefault="008825D0" w:rsidP="00F12158">
            <w:pPr>
              <w:pStyle w:val="ListParagraph"/>
              <w:numPr>
                <w:ilvl w:val="0"/>
                <w:numId w:val="6"/>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hideMark/>
          </w:tcPr>
          <w:p w14:paraId="6B959EEE" w14:textId="5E2724EC" w:rsidR="008825D0" w:rsidRPr="003C2AFF" w:rsidRDefault="008825D0" w:rsidP="003C2AFF">
            <w:pPr>
              <w:spacing w:before="0" w:after="0" w:line="240" w:lineRule="auto"/>
              <w:jc w:val="both"/>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val="en-US" w:eastAsia="vi-VN"/>
              </w:rPr>
              <w:t>Nghị định số 83/2022/NĐ-CP quy định về nghỉ hưu ở tuổi cao hơn đối với cán bộ, công chức giữ chức vụ lãnh đạo, quản lý</w:t>
            </w:r>
            <w:r w:rsidRPr="003C2AFF">
              <w:rPr>
                <w:rStyle w:val="FootnoteReference"/>
                <w:rFonts w:asciiTheme="majorHAnsi" w:eastAsia="Times New Roman" w:hAnsiTheme="majorHAnsi" w:cstheme="majorHAnsi"/>
                <w:color w:val="000000"/>
                <w:szCs w:val="28"/>
                <w:lang w:val="en-US" w:eastAsia="vi-VN"/>
              </w:rPr>
              <w:footnoteReference w:id="1"/>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5FEFDC8"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18/10/2022</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25AD307"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 xml:space="preserve"> Chính phủ </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15E6033"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Chế độ, chính sách</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C9D6842" w14:textId="47109D3D"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p>
        </w:tc>
      </w:tr>
      <w:tr w:rsidR="008825D0" w:rsidRPr="003C2AFF" w14:paraId="29034A40"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49F21C8B" w14:textId="57A71440" w:rsidR="008825D0" w:rsidRPr="003C2AFF" w:rsidRDefault="008825D0" w:rsidP="00F12158">
            <w:pPr>
              <w:pStyle w:val="ListParagraph"/>
              <w:numPr>
                <w:ilvl w:val="0"/>
                <w:numId w:val="6"/>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hideMark/>
          </w:tcPr>
          <w:p w14:paraId="683DDAA2" w14:textId="77777777" w:rsidR="008825D0" w:rsidRPr="003C2AFF" w:rsidRDefault="008825D0" w:rsidP="003C2AFF">
            <w:pPr>
              <w:spacing w:before="0" w:after="0" w:line="240" w:lineRule="auto"/>
              <w:jc w:val="both"/>
              <w:rPr>
                <w:rFonts w:asciiTheme="majorHAnsi" w:eastAsia="Times New Roman" w:hAnsiTheme="majorHAnsi" w:cstheme="majorHAnsi"/>
                <w:szCs w:val="28"/>
                <w:lang w:eastAsia="vi-VN"/>
              </w:rPr>
            </w:pPr>
            <w:r w:rsidRPr="003C2AFF">
              <w:rPr>
                <w:rFonts w:asciiTheme="majorHAnsi" w:eastAsia="Times New Roman" w:hAnsiTheme="majorHAnsi" w:cstheme="majorHAnsi"/>
                <w:szCs w:val="28"/>
                <w:lang w:val="en-US" w:eastAsia="vi-VN"/>
              </w:rPr>
              <w:t>Nghị định số 50/2022/NĐ-CP quy định về nghỉ hưu ở tuổi cao hơn đối với viên chức trong đơn vị sự nghiệp công lập</w:t>
            </w:r>
          </w:p>
        </w:tc>
        <w:tc>
          <w:tcPr>
            <w:tcW w:w="170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7F96666"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02/08/2022</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5DA1FF6"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Chính phủ</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C08F017"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Chế độ, chính sách</w:t>
            </w:r>
          </w:p>
        </w:tc>
        <w:tc>
          <w:tcPr>
            <w:tcW w:w="111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DEF8663" w14:textId="636D006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p>
        </w:tc>
      </w:tr>
      <w:tr w:rsidR="008825D0" w:rsidRPr="003C2AFF" w14:paraId="4A298D76"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2EAF50FA" w14:textId="3FC0C353" w:rsidR="008825D0" w:rsidRPr="003C2AFF" w:rsidRDefault="008825D0" w:rsidP="00F12158">
            <w:pPr>
              <w:pStyle w:val="ListParagraph"/>
              <w:numPr>
                <w:ilvl w:val="0"/>
                <w:numId w:val="6"/>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tcPr>
          <w:p w14:paraId="16C260AA" w14:textId="44896B99" w:rsidR="008825D0" w:rsidRPr="003C2AFF" w:rsidRDefault="008825D0" w:rsidP="003C2AFF">
            <w:pPr>
              <w:spacing w:before="0" w:after="0" w:line="240" w:lineRule="auto"/>
              <w:jc w:val="both"/>
              <w:rPr>
                <w:rFonts w:asciiTheme="majorHAnsi" w:eastAsia="Times New Roman" w:hAnsiTheme="majorHAnsi" w:cstheme="majorHAnsi"/>
                <w:szCs w:val="28"/>
                <w:lang w:val="en-US" w:eastAsia="vi-VN"/>
              </w:rPr>
            </w:pPr>
            <w:r w:rsidRPr="003C2AFF">
              <w:rPr>
                <w:rFonts w:asciiTheme="majorHAnsi" w:eastAsia="Times New Roman" w:hAnsiTheme="majorHAnsi" w:cstheme="majorHAnsi"/>
                <w:szCs w:val="28"/>
                <w:lang w:val="en-US" w:eastAsia="vi-VN"/>
              </w:rPr>
              <w:t>Nghị định số 135/2020/NĐ-CP quy định về tuổi nghỉ hưu</w:t>
            </w:r>
          </w:p>
        </w:tc>
        <w:tc>
          <w:tcPr>
            <w:tcW w:w="1701" w:type="dxa"/>
            <w:tcBorders>
              <w:top w:val="nil"/>
              <w:left w:val="nil"/>
              <w:bottom w:val="single" w:sz="4" w:space="0" w:color="auto"/>
              <w:right w:val="single" w:sz="4" w:space="0" w:color="auto"/>
            </w:tcBorders>
            <w:shd w:val="clear" w:color="auto" w:fill="auto"/>
            <w:noWrap/>
            <w:tcMar>
              <w:left w:w="28" w:type="dxa"/>
              <w:right w:w="28" w:type="dxa"/>
            </w:tcMar>
            <w:vAlign w:val="center"/>
          </w:tcPr>
          <w:p w14:paraId="72BFF616"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18/11</w:t>
            </w:r>
          </w:p>
          <w:p w14:paraId="3A030511" w14:textId="4950A506"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/2020</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tcPr>
          <w:p w14:paraId="20E63691" w14:textId="35D7BAE9"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Chính phủ</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tcPr>
          <w:p w14:paraId="3AC826E7" w14:textId="302A4D6B"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Chế độ, chính sách</w:t>
            </w:r>
          </w:p>
        </w:tc>
        <w:tc>
          <w:tcPr>
            <w:tcW w:w="1116" w:type="dxa"/>
            <w:tcBorders>
              <w:top w:val="nil"/>
              <w:left w:val="nil"/>
              <w:bottom w:val="single" w:sz="4" w:space="0" w:color="auto"/>
              <w:right w:val="single" w:sz="4" w:space="0" w:color="auto"/>
            </w:tcBorders>
            <w:shd w:val="clear" w:color="auto" w:fill="auto"/>
            <w:noWrap/>
            <w:tcMar>
              <w:left w:w="28" w:type="dxa"/>
              <w:right w:w="28" w:type="dxa"/>
            </w:tcMar>
            <w:vAlign w:val="center"/>
          </w:tcPr>
          <w:p w14:paraId="2B8937AC"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p>
        </w:tc>
      </w:tr>
      <w:tr w:rsidR="008825D0" w:rsidRPr="003C2AFF" w14:paraId="1F2E2460"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7E443B42" w14:textId="61122C74" w:rsidR="008825D0" w:rsidRPr="003C2AFF" w:rsidRDefault="008825D0" w:rsidP="00F12158">
            <w:pPr>
              <w:pStyle w:val="ListParagraph"/>
              <w:numPr>
                <w:ilvl w:val="0"/>
                <w:numId w:val="6"/>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hideMark/>
          </w:tcPr>
          <w:p w14:paraId="1AA25428" w14:textId="77777777" w:rsidR="008825D0" w:rsidRPr="003C2AFF" w:rsidRDefault="008825D0" w:rsidP="003C2AFF">
            <w:pPr>
              <w:spacing w:before="0" w:after="0" w:line="240" w:lineRule="auto"/>
              <w:jc w:val="both"/>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Nghị định số 115/2021/NĐ-CP sửa đổi, bổ sung một số điều của Nghị định số 08/2016/NĐ-CP ngày 25/01/2016 của Chính phủ quy định số lượng Phó Chủ tịch Ủy ban nhân dân và quy trình, thủ tục bầu, từ chức, miễn nhiệm, bãi nhiệm, điều động, cách chức thành viên Ủy ban nhân dân</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0833BB3"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16/12/2021</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5963292"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Chính phủ</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E1EDE23"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Công tác cán bộ; Tổ chức; Biên chế</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13CA90C" w14:textId="67B5680D"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p>
        </w:tc>
      </w:tr>
      <w:tr w:rsidR="008825D0" w:rsidRPr="003C2AFF" w14:paraId="673ECBC0"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483649BF" w14:textId="19AECFEE" w:rsidR="008825D0" w:rsidRPr="003C2AFF" w:rsidRDefault="008825D0" w:rsidP="00F12158">
            <w:pPr>
              <w:pStyle w:val="ListParagraph"/>
              <w:numPr>
                <w:ilvl w:val="0"/>
                <w:numId w:val="6"/>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hideMark/>
          </w:tcPr>
          <w:p w14:paraId="65B7FA2D" w14:textId="77777777" w:rsidR="008825D0" w:rsidRPr="003C2AFF" w:rsidRDefault="008825D0" w:rsidP="003C2AFF">
            <w:pPr>
              <w:spacing w:before="0" w:after="0" w:line="240" w:lineRule="auto"/>
              <w:jc w:val="both"/>
              <w:rPr>
                <w:rFonts w:asciiTheme="majorHAnsi" w:eastAsia="Times New Roman" w:hAnsiTheme="majorHAnsi" w:cstheme="majorHAnsi"/>
                <w:szCs w:val="28"/>
                <w:lang w:eastAsia="vi-VN"/>
              </w:rPr>
            </w:pPr>
            <w:r w:rsidRPr="003C2AFF">
              <w:rPr>
                <w:rFonts w:asciiTheme="majorHAnsi" w:eastAsia="Times New Roman" w:hAnsiTheme="majorHAnsi" w:cstheme="majorHAnsi"/>
                <w:spacing w:val="-4"/>
                <w:szCs w:val="28"/>
                <w:lang w:val="en-US" w:eastAsia="vi-VN"/>
              </w:rPr>
              <w:t>Nghị định 89/2021/NĐ-CP sửa đổi, bổ sung một số điều của Nghị định số 101/2017/NĐ-CP ngày 01/9/2017 về đào tạo, bồi dưỡng cán bộ, công chức, viên chức</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E058FB9"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18/10/2021</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667A452"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Chính phủ</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11797C9"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Đào tạo, bồi dưỡng</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126C420" w14:textId="3565A57F"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p>
        </w:tc>
      </w:tr>
      <w:tr w:rsidR="008825D0" w:rsidRPr="003C2AFF" w14:paraId="66C0CEFA"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6F1B7391" w14:textId="626BA085" w:rsidR="008825D0" w:rsidRPr="003C2AFF" w:rsidRDefault="008825D0" w:rsidP="00F12158">
            <w:pPr>
              <w:pStyle w:val="ListParagraph"/>
              <w:numPr>
                <w:ilvl w:val="0"/>
                <w:numId w:val="6"/>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hideMark/>
          </w:tcPr>
          <w:p w14:paraId="0B2D7452" w14:textId="77777777" w:rsidR="008825D0" w:rsidRPr="003C2AFF" w:rsidRDefault="008825D0" w:rsidP="003C2AFF">
            <w:pPr>
              <w:spacing w:before="0" w:after="0" w:line="240" w:lineRule="auto"/>
              <w:jc w:val="both"/>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Nghị định số 159/2020/NĐ-CP về người quản lý giữ chức danh, chức vụ và người đại diện phần vốn nhà nước tại doanh nghiệp</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9D41DF7"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31/12/2020</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98E8512"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 xml:space="preserve"> Chính phủ </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B93AC13"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Tổ chức, biên chế</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B3D3902" w14:textId="178ACCC2"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p>
        </w:tc>
      </w:tr>
      <w:tr w:rsidR="008825D0" w:rsidRPr="003C2AFF" w14:paraId="0ABA7439"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0DD13114" w14:textId="55F9FDF5" w:rsidR="008825D0" w:rsidRPr="003C2AFF" w:rsidRDefault="008825D0" w:rsidP="00F12158">
            <w:pPr>
              <w:pStyle w:val="ListParagraph"/>
              <w:numPr>
                <w:ilvl w:val="0"/>
                <w:numId w:val="6"/>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hideMark/>
          </w:tcPr>
          <w:p w14:paraId="2D548117" w14:textId="77777777" w:rsidR="008825D0" w:rsidRPr="003C2AFF" w:rsidRDefault="008825D0" w:rsidP="003C2AFF">
            <w:pPr>
              <w:spacing w:before="0" w:after="0" w:line="240" w:lineRule="auto"/>
              <w:jc w:val="both"/>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Nghị định số 138/2020/NĐ-CP quy định về tuyển dụng, sử dụng và quản lý công chức</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DE92B5F"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27/11/2020</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5319117"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 xml:space="preserve"> Chính phủ </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997CDF6"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Tuyển dung, sử dụng, quản lý</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FC52F75" w14:textId="42DDFD3A"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p>
        </w:tc>
      </w:tr>
      <w:tr w:rsidR="008825D0" w:rsidRPr="003C2AFF" w14:paraId="53E69450"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067759CE" w14:textId="72909291" w:rsidR="008825D0" w:rsidRPr="003C2AFF" w:rsidRDefault="008825D0" w:rsidP="00F12158">
            <w:pPr>
              <w:pStyle w:val="ListParagraph"/>
              <w:numPr>
                <w:ilvl w:val="0"/>
                <w:numId w:val="6"/>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hideMark/>
          </w:tcPr>
          <w:p w14:paraId="2BBCE584" w14:textId="77777777" w:rsidR="008825D0" w:rsidRPr="003C2AFF" w:rsidRDefault="008825D0" w:rsidP="003C2AFF">
            <w:pPr>
              <w:spacing w:before="0" w:after="0" w:line="240" w:lineRule="auto"/>
              <w:jc w:val="both"/>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Nghị định số 115/2020/NĐ-CP quy định về tuyển dụng, sử dụng và quản lý viên chức</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8BDBCD8"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25/09/2020</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2024D4F"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 xml:space="preserve"> Chính phủ </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D5CBB4B"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Tuyển dung, sử dụng, quản lý</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98A2627" w14:textId="4B06A9A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p>
        </w:tc>
      </w:tr>
      <w:tr w:rsidR="008825D0" w:rsidRPr="003C2AFF" w14:paraId="25F159BC"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4FD49B5A" w14:textId="2F53BA77" w:rsidR="008825D0" w:rsidRPr="003C2AFF" w:rsidRDefault="008825D0" w:rsidP="00F12158">
            <w:pPr>
              <w:pStyle w:val="ListParagraph"/>
              <w:numPr>
                <w:ilvl w:val="0"/>
                <w:numId w:val="6"/>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hideMark/>
          </w:tcPr>
          <w:p w14:paraId="2A58A0D1" w14:textId="77777777" w:rsidR="008825D0" w:rsidRPr="003C2AFF" w:rsidRDefault="008825D0" w:rsidP="003C2AFF">
            <w:pPr>
              <w:spacing w:before="0" w:after="0" w:line="240" w:lineRule="auto"/>
              <w:jc w:val="both"/>
              <w:rPr>
                <w:rFonts w:asciiTheme="majorHAnsi" w:eastAsia="Times New Roman" w:hAnsiTheme="majorHAnsi" w:cstheme="majorHAnsi"/>
                <w:szCs w:val="28"/>
                <w:lang w:eastAsia="vi-VN"/>
              </w:rPr>
            </w:pPr>
            <w:r w:rsidRPr="003C2AFF">
              <w:rPr>
                <w:rFonts w:asciiTheme="majorHAnsi" w:eastAsia="Times New Roman" w:hAnsiTheme="majorHAnsi" w:cstheme="majorHAnsi"/>
                <w:szCs w:val="28"/>
                <w:lang w:eastAsia="vi-VN"/>
              </w:rPr>
              <w:t>Nghị định số 112/2020/NĐ-CP về xử lý kỷ luật cán bộ, công chức, viên chức</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51E3297"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18/09/2020</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2879B55"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 xml:space="preserve"> Chính phủ </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75EC280"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Kỷ luật</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958924D" w14:textId="59A74F2C"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p>
        </w:tc>
      </w:tr>
      <w:tr w:rsidR="008825D0" w:rsidRPr="003C2AFF" w14:paraId="6E810BDE"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106A0D60" w14:textId="3A252F63" w:rsidR="008825D0" w:rsidRPr="003C2AFF" w:rsidRDefault="008825D0" w:rsidP="00F12158">
            <w:pPr>
              <w:pStyle w:val="ListParagraph"/>
              <w:numPr>
                <w:ilvl w:val="0"/>
                <w:numId w:val="6"/>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hideMark/>
          </w:tcPr>
          <w:p w14:paraId="4F8FD485" w14:textId="77777777" w:rsidR="008825D0" w:rsidRPr="003C2AFF" w:rsidRDefault="008825D0" w:rsidP="003C2AFF">
            <w:pPr>
              <w:spacing w:before="0" w:after="0" w:line="240" w:lineRule="auto"/>
              <w:jc w:val="both"/>
              <w:rPr>
                <w:rFonts w:asciiTheme="majorHAnsi" w:eastAsia="Times New Roman" w:hAnsiTheme="majorHAnsi" w:cstheme="majorHAnsi"/>
                <w:szCs w:val="28"/>
                <w:lang w:eastAsia="vi-VN"/>
              </w:rPr>
            </w:pPr>
            <w:r w:rsidRPr="003C2AFF">
              <w:rPr>
                <w:rFonts w:asciiTheme="majorHAnsi" w:eastAsia="Times New Roman" w:hAnsiTheme="majorHAnsi" w:cstheme="majorHAnsi"/>
                <w:szCs w:val="28"/>
                <w:lang w:eastAsia="vi-VN"/>
              </w:rPr>
              <w:t>Nghị định số 90/2020/NĐ-CP về đánh giá, xếp loại cán bộ, công chức, viên chức</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BD8D871"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13/08/2020</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8F456FF"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 xml:space="preserve"> Chính phủ </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0BA3659"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Đánh giá, xếp loại</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2C3D9A3" w14:textId="2FF475D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p>
        </w:tc>
      </w:tr>
      <w:tr w:rsidR="008825D0" w:rsidRPr="003C2AFF" w14:paraId="42C26AFA"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67B132B1" w14:textId="1CC88282" w:rsidR="008825D0" w:rsidRPr="003C2AFF" w:rsidRDefault="008825D0" w:rsidP="00F12158">
            <w:pPr>
              <w:pStyle w:val="ListParagraph"/>
              <w:numPr>
                <w:ilvl w:val="0"/>
                <w:numId w:val="6"/>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hideMark/>
          </w:tcPr>
          <w:p w14:paraId="13F291A3" w14:textId="77777777" w:rsidR="008825D0" w:rsidRPr="003C2AFF" w:rsidRDefault="008825D0" w:rsidP="003C2AFF">
            <w:pPr>
              <w:spacing w:before="0" w:after="0" w:line="240" w:lineRule="auto"/>
              <w:jc w:val="both"/>
              <w:rPr>
                <w:rFonts w:asciiTheme="majorHAnsi" w:eastAsia="Times New Roman" w:hAnsiTheme="majorHAnsi" w:cstheme="majorHAnsi"/>
                <w:szCs w:val="28"/>
                <w:lang w:eastAsia="vi-VN"/>
              </w:rPr>
            </w:pPr>
            <w:r w:rsidRPr="003C2AFF">
              <w:rPr>
                <w:rFonts w:asciiTheme="majorHAnsi" w:eastAsia="Times New Roman" w:hAnsiTheme="majorHAnsi" w:cstheme="majorHAnsi"/>
                <w:szCs w:val="28"/>
                <w:lang w:eastAsia="vi-VN"/>
              </w:rPr>
              <w:t>Nghị định số 69/2020/NĐ-CP sửa đổi, bổ sung một số điều của Nghị định số 08/2016/NĐ-CP ngày 25 tháng 01 năm 2016 của Chính phủ quy định số lượng Phó Chủ tịch Ủy ban nhân dân và quy trình, thủ tục bầu, từ chức, miễn nhiệm, bãi nhiệm, điều động, cách chức thành viên Ủy ban nhân dân</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BC9CBD1"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24/06/2020</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79CF434"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Chính phủ</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B516295"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Công tác cán bộ; Tổ chức; Biên chế</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C3FB2FD" w14:textId="5059914C"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p>
        </w:tc>
      </w:tr>
      <w:tr w:rsidR="008825D0" w:rsidRPr="003C2AFF" w14:paraId="1DCF7FF3"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378ED535" w14:textId="5343894C" w:rsidR="008825D0" w:rsidRPr="003C2AFF" w:rsidRDefault="008825D0" w:rsidP="00F12158">
            <w:pPr>
              <w:pStyle w:val="ListParagraph"/>
              <w:numPr>
                <w:ilvl w:val="0"/>
                <w:numId w:val="6"/>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hideMark/>
          </w:tcPr>
          <w:p w14:paraId="7D962AAA" w14:textId="77777777" w:rsidR="008825D0" w:rsidRPr="003C2AFF" w:rsidRDefault="008825D0" w:rsidP="003C2AFF">
            <w:pPr>
              <w:spacing w:before="0" w:after="0" w:line="240" w:lineRule="auto"/>
              <w:jc w:val="both"/>
              <w:rPr>
                <w:rFonts w:asciiTheme="majorHAnsi" w:eastAsia="Times New Roman" w:hAnsiTheme="majorHAnsi" w:cstheme="majorHAnsi"/>
                <w:spacing w:val="-4"/>
                <w:szCs w:val="28"/>
                <w:lang w:eastAsia="vi-VN"/>
              </w:rPr>
            </w:pPr>
            <w:r w:rsidRPr="003C2AFF">
              <w:rPr>
                <w:rFonts w:asciiTheme="majorHAnsi" w:eastAsia="Times New Roman" w:hAnsiTheme="majorHAnsi" w:cstheme="majorHAnsi"/>
                <w:spacing w:val="-4"/>
                <w:szCs w:val="28"/>
                <w:lang w:val="en-US" w:eastAsia="vi-VN"/>
              </w:rPr>
              <w:t>Nghị định số 62/2020/NĐ-CP về vị trí việc làm và biên chế công chức</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4EFC8DA" w14:textId="77777777" w:rsidR="008825D0" w:rsidRPr="003C2AFF" w:rsidRDefault="008825D0" w:rsidP="003C2AFF">
            <w:pPr>
              <w:spacing w:before="0" w:after="0" w:line="240" w:lineRule="auto"/>
              <w:jc w:val="center"/>
              <w:rPr>
                <w:rFonts w:asciiTheme="majorHAnsi" w:eastAsia="Times New Roman" w:hAnsiTheme="majorHAnsi" w:cstheme="majorHAnsi"/>
                <w:szCs w:val="28"/>
                <w:lang w:eastAsia="vi-VN"/>
              </w:rPr>
            </w:pPr>
            <w:r w:rsidRPr="003C2AFF">
              <w:rPr>
                <w:rFonts w:asciiTheme="majorHAnsi" w:eastAsia="Times New Roman" w:hAnsiTheme="majorHAnsi" w:cstheme="majorHAnsi"/>
                <w:szCs w:val="28"/>
                <w:lang w:eastAsia="vi-VN"/>
              </w:rPr>
              <w:t>01/06/2020</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DF907DE"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Chính phủ</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5AFC416"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Tổ chức, biên chế</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3026452" w14:textId="1727F970"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p>
        </w:tc>
      </w:tr>
      <w:tr w:rsidR="008825D0" w:rsidRPr="003C2AFF" w14:paraId="772BA713"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3C6C3ECE" w14:textId="60F6FACE" w:rsidR="008825D0" w:rsidRPr="003C2AFF" w:rsidRDefault="008825D0" w:rsidP="00F12158">
            <w:pPr>
              <w:pStyle w:val="ListParagraph"/>
              <w:numPr>
                <w:ilvl w:val="0"/>
                <w:numId w:val="6"/>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hideMark/>
          </w:tcPr>
          <w:p w14:paraId="1FB24126" w14:textId="77777777" w:rsidR="008825D0" w:rsidRPr="003C2AFF" w:rsidRDefault="008825D0" w:rsidP="003C2AFF">
            <w:pPr>
              <w:spacing w:before="0" w:after="0" w:line="240" w:lineRule="auto"/>
              <w:jc w:val="both"/>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val="en-US" w:eastAsia="vi-VN"/>
              </w:rPr>
              <w:t>Nghị định số 76/2019/NĐ-CP về chính sách đối với cán bộ, công chức, viên chức, người lao động và người hưởng lương trong lực lượng vũ trang công tác ở vùng có điều kiện kinh tế - xã hội đặc biệt khó khăn</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47A2041"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08/10/2019</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C342219"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 xml:space="preserve"> Chính phủ </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70CF3AB"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Chế độ, chính sách</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6ECD81C" w14:textId="7398F595"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p>
        </w:tc>
      </w:tr>
      <w:tr w:rsidR="008825D0" w:rsidRPr="003C2AFF" w14:paraId="06E211BB"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60B57C4F" w14:textId="3CB70215" w:rsidR="008825D0" w:rsidRPr="003C2AFF" w:rsidRDefault="008825D0" w:rsidP="00F12158">
            <w:pPr>
              <w:pStyle w:val="ListParagraph"/>
              <w:numPr>
                <w:ilvl w:val="0"/>
                <w:numId w:val="6"/>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hideMark/>
          </w:tcPr>
          <w:p w14:paraId="2D6EDF02" w14:textId="77777777" w:rsidR="008825D0" w:rsidRPr="003C2AFF" w:rsidRDefault="008825D0" w:rsidP="003C2AFF">
            <w:pPr>
              <w:spacing w:before="0" w:after="0" w:line="240" w:lineRule="auto"/>
              <w:jc w:val="both"/>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Nghị định số 59/2019/NĐ-CP quy định chi tiết một số điều và biện pháp thi hành Luật Phòng, chống tham nhũng</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16E1051"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01/07/2019</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674BCEE"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Chính phủ</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780D792"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Tổ chức</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4DABF19" w14:textId="4E12424D"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p>
        </w:tc>
      </w:tr>
      <w:tr w:rsidR="008825D0" w:rsidRPr="003C2AFF" w14:paraId="553C8590"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661EBC3A" w14:textId="53D7C3A8" w:rsidR="008825D0" w:rsidRPr="003C2AFF" w:rsidRDefault="008825D0" w:rsidP="00F12158">
            <w:pPr>
              <w:pStyle w:val="ListParagraph"/>
              <w:numPr>
                <w:ilvl w:val="0"/>
                <w:numId w:val="6"/>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hideMark/>
          </w:tcPr>
          <w:p w14:paraId="4427F3C2" w14:textId="77777777" w:rsidR="008825D0" w:rsidRPr="003C2AFF" w:rsidRDefault="008825D0" w:rsidP="003C2AFF">
            <w:pPr>
              <w:spacing w:before="0" w:after="0" w:line="240" w:lineRule="auto"/>
              <w:jc w:val="both"/>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val="en-US" w:eastAsia="vi-VN"/>
              </w:rPr>
              <w:t>Nghị định 140/2017/NĐ-CP về chính sách thu hút, tạo nguồn cán bộ từ sinh viên tốt nghiệp xuất sắc, cán bộ khoa học trẻ</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BBF2887"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05/12/2017</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F828EB8"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 xml:space="preserve"> Chính phủ </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EAA1437"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Tuyển dung, sử dụng, quản lý</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DD6670E" w14:textId="14CA1D42"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p>
        </w:tc>
      </w:tr>
      <w:tr w:rsidR="008825D0" w:rsidRPr="003C2AFF" w14:paraId="017D9549"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0DDCBA5C" w14:textId="1779F0AE" w:rsidR="008825D0" w:rsidRPr="003C2AFF" w:rsidRDefault="008825D0" w:rsidP="00F12158">
            <w:pPr>
              <w:pStyle w:val="ListParagraph"/>
              <w:numPr>
                <w:ilvl w:val="0"/>
                <w:numId w:val="6"/>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hideMark/>
          </w:tcPr>
          <w:p w14:paraId="67E6151D" w14:textId="77777777" w:rsidR="008825D0" w:rsidRPr="003C2AFF" w:rsidRDefault="008825D0" w:rsidP="003C2AFF">
            <w:pPr>
              <w:spacing w:before="0" w:after="0" w:line="240" w:lineRule="auto"/>
              <w:jc w:val="both"/>
              <w:rPr>
                <w:rFonts w:asciiTheme="majorHAnsi" w:eastAsia="Times New Roman" w:hAnsiTheme="majorHAnsi" w:cstheme="majorHAnsi"/>
                <w:szCs w:val="28"/>
                <w:lang w:eastAsia="vi-VN"/>
              </w:rPr>
            </w:pPr>
            <w:r w:rsidRPr="003C2AFF">
              <w:rPr>
                <w:rFonts w:asciiTheme="majorHAnsi" w:eastAsia="Times New Roman" w:hAnsiTheme="majorHAnsi" w:cstheme="majorHAnsi"/>
                <w:spacing w:val="-4"/>
                <w:szCs w:val="28"/>
                <w:lang w:val="en-US" w:eastAsia="vi-VN"/>
              </w:rPr>
              <w:t>Nghị định số 101/2017/NĐ-CP về đào tạo, bồi dưỡng cán bộ, công chức, viên chức</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0C4F47F"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01/09/2017</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EE46263"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Chính phủ</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A9F36EC"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Đào tạo, bồi dưỡng</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90AE19A" w14:textId="28D124A6"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p>
        </w:tc>
      </w:tr>
      <w:tr w:rsidR="008825D0" w:rsidRPr="003C2AFF" w14:paraId="45398FAD"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49D4B7CF" w14:textId="3C130539" w:rsidR="008825D0" w:rsidRPr="003C2AFF" w:rsidRDefault="008825D0" w:rsidP="00F12158">
            <w:pPr>
              <w:pStyle w:val="ListParagraph"/>
              <w:numPr>
                <w:ilvl w:val="0"/>
                <w:numId w:val="6"/>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hideMark/>
          </w:tcPr>
          <w:p w14:paraId="009C5313" w14:textId="77777777" w:rsidR="008825D0" w:rsidRPr="003C2AFF" w:rsidRDefault="008825D0" w:rsidP="003C2AFF">
            <w:pPr>
              <w:spacing w:before="0" w:after="0" w:line="240" w:lineRule="auto"/>
              <w:jc w:val="both"/>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Nghị định số 34/2019/NĐ-CP sửa đổi, bổ sung một số quy định về cán bộ, công chức cấp xã và người hoạt động không chuyên trách ở cấp xã, ở thôn, tổ dân phố</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82BBACD"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24/04/2017</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0A9F51C"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Chính phủ</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32CFFB6"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Tổ chức, biên chế</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05AC4B7" w14:textId="7A77CC91"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p>
        </w:tc>
      </w:tr>
      <w:tr w:rsidR="008825D0" w:rsidRPr="003C2AFF" w14:paraId="1FDA0738"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4C49A89A" w14:textId="40BC3685" w:rsidR="008825D0" w:rsidRPr="003C2AFF" w:rsidRDefault="008825D0" w:rsidP="00F12158">
            <w:pPr>
              <w:pStyle w:val="ListParagraph"/>
              <w:numPr>
                <w:ilvl w:val="0"/>
                <w:numId w:val="6"/>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hideMark/>
          </w:tcPr>
          <w:p w14:paraId="40D60419" w14:textId="77777777" w:rsidR="008825D0" w:rsidRPr="003C2AFF" w:rsidRDefault="008825D0" w:rsidP="003C2AFF">
            <w:pPr>
              <w:spacing w:before="0" w:after="0" w:line="240" w:lineRule="auto"/>
              <w:jc w:val="both"/>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val="en-US" w:eastAsia="vi-VN"/>
              </w:rPr>
              <w:t>Nghị định số 117/2016/NĐ-CP sửa đổi, bổ sung một số điều của Nghị định số 204/2004/NĐ-CP ngày 14/12/2004 về chế độ tiền lương đối với cán bộ, công chức, viên chức và lực lượng vũ trang</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D67F8FD"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21/07/2016</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8C7EDCF"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 xml:space="preserve"> Chính phủ </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8FAE741"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Chế độ tiền lương</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C868647" w14:textId="60EFD5D4"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p>
        </w:tc>
      </w:tr>
      <w:tr w:rsidR="008825D0" w:rsidRPr="003C2AFF" w14:paraId="0D8A7712"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0A53B661" w14:textId="0F846BDA" w:rsidR="008825D0" w:rsidRPr="003C2AFF" w:rsidRDefault="008825D0" w:rsidP="00F12158">
            <w:pPr>
              <w:pStyle w:val="ListParagraph"/>
              <w:numPr>
                <w:ilvl w:val="0"/>
                <w:numId w:val="6"/>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hideMark/>
          </w:tcPr>
          <w:p w14:paraId="48886235" w14:textId="77777777" w:rsidR="008825D0" w:rsidRPr="003C2AFF" w:rsidRDefault="008825D0" w:rsidP="003C2AFF">
            <w:pPr>
              <w:spacing w:before="0" w:after="0" w:line="240" w:lineRule="auto"/>
              <w:jc w:val="both"/>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Nghị định số 08/2016/NĐ-CP quy định số lượng Phó Chủ tịch Ủy ban nhân dân và quy trình, thủ tục bầu, từ chức, miễn nhiệm, bãi nhiệm, điều động, cách chức thành viên Ủy ban nhân dân</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32C6339"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25/01/2016</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8E73EA0"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 xml:space="preserve"> Chính phủ </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A5A4D73"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Công tác cán bộ</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55A2000" w14:textId="6BEB094B"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p>
        </w:tc>
      </w:tr>
      <w:tr w:rsidR="008825D0" w:rsidRPr="003C2AFF" w14:paraId="1444701A"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2840961F" w14:textId="662A545F" w:rsidR="008825D0" w:rsidRPr="003C2AFF" w:rsidRDefault="008825D0" w:rsidP="00F12158">
            <w:pPr>
              <w:pStyle w:val="ListParagraph"/>
              <w:numPr>
                <w:ilvl w:val="0"/>
                <w:numId w:val="6"/>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hideMark/>
          </w:tcPr>
          <w:p w14:paraId="50CBED11" w14:textId="77777777" w:rsidR="008825D0" w:rsidRPr="003C2AFF" w:rsidRDefault="008825D0" w:rsidP="003C2AFF">
            <w:pPr>
              <w:spacing w:before="0" w:after="0" w:line="240" w:lineRule="auto"/>
              <w:jc w:val="both"/>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val="en-US" w:eastAsia="vi-VN"/>
              </w:rPr>
              <w:t>Nghị định số 26/2015/NĐ-CP quy định chế độ, chính sách đối với cán bộ không đủ điều kiện vể tuổi tái cử, tái bổ nhiệm giữ các chức vụ, chức danh theo nhiệm kỳ trong cơ quan của Đảng Cộng sản Việt Nam, Nhà nước, tổ chức chính trị - xã hội</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A527BCB"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09/03/2015</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963F3B1"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 xml:space="preserve"> Chính phủ </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A8871B7" w14:textId="5BA4B387" w:rsidR="008825D0" w:rsidRPr="003C2AFF" w:rsidRDefault="008825D0" w:rsidP="003C2AFF">
            <w:pPr>
              <w:spacing w:before="0" w:after="0" w:line="240" w:lineRule="auto"/>
              <w:jc w:val="center"/>
              <w:rPr>
                <w:rFonts w:asciiTheme="majorHAnsi" w:eastAsia="Times New Roman" w:hAnsiTheme="majorHAnsi" w:cstheme="majorHAnsi"/>
                <w:color w:val="000000"/>
                <w:spacing w:val="-4"/>
                <w:szCs w:val="28"/>
                <w:lang w:eastAsia="vi-VN"/>
              </w:rPr>
            </w:pPr>
            <w:r w:rsidRPr="003C2AFF">
              <w:rPr>
                <w:rFonts w:asciiTheme="majorHAnsi" w:eastAsia="Times New Roman" w:hAnsiTheme="majorHAnsi" w:cstheme="majorHAnsi"/>
                <w:color w:val="000000"/>
                <w:spacing w:val="-4"/>
                <w:szCs w:val="28"/>
                <w:lang w:eastAsia="vi-VN"/>
              </w:rPr>
              <w:t>Chế độ, chính sách</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F7F5DF6" w14:textId="02493D0D"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p>
        </w:tc>
      </w:tr>
      <w:tr w:rsidR="008825D0" w:rsidRPr="003C2AFF" w14:paraId="3474D24A"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208D3EBC" w14:textId="00F3B9FA" w:rsidR="008825D0" w:rsidRPr="003C2AFF" w:rsidRDefault="008825D0" w:rsidP="00F12158">
            <w:pPr>
              <w:pStyle w:val="ListParagraph"/>
              <w:numPr>
                <w:ilvl w:val="0"/>
                <w:numId w:val="6"/>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hideMark/>
          </w:tcPr>
          <w:p w14:paraId="65AC68FE" w14:textId="77777777" w:rsidR="008825D0" w:rsidRPr="003C2AFF" w:rsidRDefault="008825D0" w:rsidP="003C2AFF">
            <w:pPr>
              <w:spacing w:before="0" w:after="0" w:line="240" w:lineRule="auto"/>
              <w:jc w:val="both"/>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val="en-US" w:eastAsia="vi-VN"/>
              </w:rPr>
              <w:t>Nghị định số 34/2012/NĐ-CP về chế độ phụ cấp công vụ</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244C90B"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15/04/2012</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3E16CA2"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 xml:space="preserve"> Chính phủ </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A116130" w14:textId="77777777" w:rsidR="008825D0" w:rsidRPr="003C2AFF" w:rsidRDefault="008825D0" w:rsidP="003C2AFF">
            <w:pPr>
              <w:spacing w:before="0" w:after="0" w:line="240" w:lineRule="auto"/>
              <w:jc w:val="center"/>
              <w:rPr>
                <w:rFonts w:asciiTheme="majorHAnsi" w:eastAsia="Times New Roman" w:hAnsiTheme="majorHAnsi" w:cstheme="majorHAnsi"/>
                <w:color w:val="000000"/>
                <w:spacing w:val="-4"/>
                <w:szCs w:val="28"/>
                <w:lang w:eastAsia="vi-VN"/>
              </w:rPr>
            </w:pPr>
            <w:r w:rsidRPr="003C2AFF">
              <w:rPr>
                <w:rFonts w:asciiTheme="majorHAnsi" w:eastAsia="Times New Roman" w:hAnsiTheme="majorHAnsi" w:cstheme="majorHAnsi"/>
                <w:color w:val="000000"/>
                <w:spacing w:val="-4"/>
                <w:szCs w:val="28"/>
                <w:lang w:eastAsia="vi-VN"/>
              </w:rPr>
              <w:t>Chế độ, chính sách</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7CA3C37" w14:textId="4EB7CC6D"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p>
        </w:tc>
      </w:tr>
      <w:tr w:rsidR="008825D0" w:rsidRPr="003C2AFF" w14:paraId="7E5F7F73"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23F67A0C" w14:textId="213249CB" w:rsidR="008825D0" w:rsidRPr="003C2AFF" w:rsidRDefault="008825D0" w:rsidP="00F12158">
            <w:pPr>
              <w:pStyle w:val="ListParagraph"/>
              <w:numPr>
                <w:ilvl w:val="0"/>
                <w:numId w:val="6"/>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hideMark/>
          </w:tcPr>
          <w:p w14:paraId="41B4E4CB" w14:textId="77777777" w:rsidR="008825D0" w:rsidRPr="003C2AFF" w:rsidRDefault="008825D0" w:rsidP="003C2AFF">
            <w:pPr>
              <w:spacing w:before="0" w:after="0" w:line="240" w:lineRule="auto"/>
              <w:jc w:val="both"/>
              <w:rPr>
                <w:rFonts w:asciiTheme="majorHAnsi" w:eastAsia="Times New Roman" w:hAnsiTheme="majorHAnsi" w:cstheme="majorHAnsi"/>
                <w:szCs w:val="28"/>
                <w:lang w:eastAsia="vi-VN"/>
              </w:rPr>
            </w:pPr>
            <w:r w:rsidRPr="003C2AFF">
              <w:rPr>
                <w:rFonts w:asciiTheme="majorHAnsi" w:eastAsia="Times New Roman" w:hAnsiTheme="majorHAnsi" w:cstheme="majorHAnsi"/>
                <w:szCs w:val="28"/>
                <w:lang w:val="en-US" w:eastAsia="vi-VN"/>
              </w:rPr>
              <w:t>Nghị định số 06/2010/NĐ-CP quy định những người là công chức (được sửa đổi, bổ sung bởi điểm b, Khoản 4 Điều 78 Nghị định số 138/2020/NĐ-CP)</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3BA0FB2"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25/01/2010</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3F8F23D"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 xml:space="preserve"> Chính phủ </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071C815"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Đội ngũ</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81590C4" w14:textId="7DFEABF6"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p>
        </w:tc>
      </w:tr>
      <w:tr w:rsidR="008825D0" w:rsidRPr="003C2AFF" w14:paraId="0486DFF8"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30A94D39" w14:textId="089AECE2" w:rsidR="008825D0" w:rsidRPr="003C2AFF" w:rsidRDefault="008825D0" w:rsidP="00F12158">
            <w:pPr>
              <w:pStyle w:val="ListParagraph"/>
              <w:numPr>
                <w:ilvl w:val="0"/>
                <w:numId w:val="6"/>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hideMark/>
          </w:tcPr>
          <w:p w14:paraId="6A0453A7" w14:textId="77777777" w:rsidR="008825D0" w:rsidRPr="003C2AFF" w:rsidRDefault="008825D0" w:rsidP="003C2AFF">
            <w:pPr>
              <w:spacing w:before="0" w:after="0" w:line="240" w:lineRule="auto"/>
              <w:jc w:val="both"/>
              <w:rPr>
                <w:rFonts w:asciiTheme="majorHAnsi" w:eastAsia="Times New Roman" w:hAnsiTheme="majorHAnsi" w:cstheme="majorHAnsi"/>
                <w:szCs w:val="28"/>
                <w:lang w:eastAsia="vi-VN"/>
              </w:rPr>
            </w:pPr>
            <w:r w:rsidRPr="003C2AFF">
              <w:rPr>
                <w:rFonts w:asciiTheme="majorHAnsi" w:eastAsia="Times New Roman" w:hAnsiTheme="majorHAnsi" w:cstheme="majorHAnsi"/>
                <w:szCs w:val="28"/>
                <w:lang w:val="en-US" w:eastAsia="vi-VN"/>
              </w:rPr>
              <w:t>Nghị định số 204/2004/NĐ-CP về chế độ tiền lương đối với cán bộ, công chức, viên chức và lực lượng vũ trang</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30A269A"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14/12/2004</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777C23A"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 xml:space="preserve"> Chính phủ </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8631492"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Chế độ tiền lương</w:t>
            </w:r>
          </w:p>
        </w:tc>
        <w:tc>
          <w:tcPr>
            <w:tcW w:w="111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C18F54A" w14:textId="2E180078"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p>
        </w:tc>
      </w:tr>
      <w:tr w:rsidR="008825D0" w:rsidRPr="003C2AFF" w14:paraId="5D9701CE"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hideMark/>
          </w:tcPr>
          <w:p w14:paraId="454AD687" w14:textId="444791A8" w:rsidR="008825D0" w:rsidRPr="003C2AFF" w:rsidRDefault="00F12158" w:rsidP="003C2AFF">
            <w:pPr>
              <w:spacing w:before="0" w:after="0" w:line="240" w:lineRule="auto"/>
              <w:contextualSpacing/>
              <w:jc w:val="center"/>
              <w:rPr>
                <w:rFonts w:asciiTheme="majorHAnsi" w:eastAsia="Times New Roman" w:hAnsiTheme="majorHAnsi" w:cstheme="majorHAnsi"/>
                <w:b/>
                <w:bCs/>
                <w:color w:val="000000"/>
                <w:szCs w:val="28"/>
                <w:lang w:eastAsia="vi-VN"/>
              </w:rPr>
            </w:pPr>
            <w:r>
              <w:rPr>
                <w:rFonts w:asciiTheme="majorHAnsi" w:eastAsia="Times New Roman" w:hAnsiTheme="majorHAnsi" w:cstheme="majorHAnsi"/>
                <w:b/>
                <w:bCs/>
                <w:color w:val="000000"/>
                <w:szCs w:val="28"/>
                <w:lang w:val="en-US" w:eastAsia="vi-VN"/>
              </w:rPr>
              <w:t>2</w:t>
            </w:r>
            <w:r w:rsidR="008825D0" w:rsidRPr="003C2AFF">
              <w:rPr>
                <w:rFonts w:asciiTheme="majorHAnsi" w:eastAsia="Times New Roman" w:hAnsiTheme="majorHAnsi" w:cstheme="majorHAnsi"/>
                <w:b/>
                <w:bCs/>
                <w:color w:val="000000"/>
                <w:szCs w:val="28"/>
                <w:lang w:eastAsia="vi-VN"/>
              </w:rPr>
              <w:t>.2</w:t>
            </w:r>
          </w:p>
        </w:tc>
        <w:tc>
          <w:tcPr>
            <w:tcW w:w="6771" w:type="dxa"/>
            <w:tcBorders>
              <w:top w:val="nil"/>
              <w:left w:val="nil"/>
              <w:bottom w:val="single" w:sz="4" w:space="0" w:color="auto"/>
              <w:right w:val="single" w:sz="4" w:space="0" w:color="auto"/>
            </w:tcBorders>
            <w:shd w:val="clear" w:color="auto" w:fill="auto"/>
            <w:vAlign w:val="center"/>
            <w:hideMark/>
          </w:tcPr>
          <w:p w14:paraId="6314E40A" w14:textId="77777777" w:rsidR="008825D0" w:rsidRPr="003C2AFF" w:rsidRDefault="008825D0" w:rsidP="003C2AFF">
            <w:pPr>
              <w:spacing w:before="0" w:after="0" w:line="240" w:lineRule="auto"/>
              <w:jc w:val="both"/>
              <w:rPr>
                <w:rFonts w:asciiTheme="majorHAnsi" w:eastAsia="Times New Roman" w:hAnsiTheme="majorHAnsi" w:cstheme="majorHAnsi"/>
                <w:b/>
                <w:bCs/>
                <w:szCs w:val="28"/>
                <w:lang w:eastAsia="vi-VN"/>
              </w:rPr>
            </w:pPr>
            <w:r w:rsidRPr="003C2AFF">
              <w:rPr>
                <w:rFonts w:asciiTheme="majorHAnsi" w:eastAsia="Times New Roman" w:hAnsiTheme="majorHAnsi" w:cstheme="majorHAnsi"/>
                <w:b/>
                <w:bCs/>
                <w:szCs w:val="28"/>
                <w:lang w:eastAsia="vi-VN"/>
              </w:rPr>
              <w:t>Nghị quyết</w:t>
            </w:r>
          </w:p>
        </w:tc>
        <w:tc>
          <w:tcPr>
            <w:tcW w:w="170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37D3C29" w14:textId="77777777" w:rsidR="008825D0" w:rsidRPr="003C2AFF" w:rsidRDefault="008825D0" w:rsidP="003C2AFF">
            <w:pPr>
              <w:spacing w:before="0" w:after="0" w:line="240" w:lineRule="auto"/>
              <w:jc w:val="center"/>
              <w:rPr>
                <w:rFonts w:asciiTheme="majorHAnsi" w:eastAsia="Times New Roman" w:hAnsiTheme="majorHAnsi" w:cstheme="majorHAnsi"/>
                <w:b/>
                <w:bCs/>
                <w:color w:val="000000"/>
                <w:szCs w:val="28"/>
                <w:lang w:eastAsia="vi-VN"/>
              </w:rPr>
            </w:pPr>
            <w:r w:rsidRPr="003C2AFF">
              <w:rPr>
                <w:rFonts w:asciiTheme="majorHAnsi" w:eastAsia="Times New Roman" w:hAnsiTheme="majorHAnsi" w:cstheme="majorHAnsi"/>
                <w:b/>
                <w:bCs/>
                <w:color w:val="000000"/>
                <w:szCs w:val="28"/>
                <w:lang w:eastAsia="vi-VN"/>
              </w:rPr>
              <w:t> </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679B347" w14:textId="77777777" w:rsidR="008825D0" w:rsidRPr="003C2AFF" w:rsidRDefault="008825D0" w:rsidP="003C2AFF">
            <w:pPr>
              <w:spacing w:before="0" w:after="0" w:line="240" w:lineRule="auto"/>
              <w:jc w:val="center"/>
              <w:rPr>
                <w:rFonts w:asciiTheme="majorHAnsi" w:eastAsia="Times New Roman" w:hAnsiTheme="majorHAnsi" w:cstheme="majorHAnsi"/>
                <w:b/>
                <w:bCs/>
                <w:color w:val="000000"/>
                <w:szCs w:val="28"/>
                <w:lang w:eastAsia="vi-VN"/>
              </w:rPr>
            </w:pPr>
            <w:r w:rsidRPr="003C2AFF">
              <w:rPr>
                <w:rFonts w:asciiTheme="majorHAnsi" w:eastAsia="Times New Roman" w:hAnsiTheme="majorHAnsi" w:cstheme="majorHAnsi"/>
                <w:b/>
                <w:bCs/>
                <w:color w:val="000000"/>
                <w:szCs w:val="28"/>
                <w:lang w:eastAsia="vi-VN"/>
              </w:rPr>
              <w:t> </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5DFA872" w14:textId="1D2F6F52" w:rsidR="008825D0" w:rsidRPr="003C2AFF" w:rsidRDefault="008825D0" w:rsidP="003C2AFF">
            <w:pPr>
              <w:spacing w:before="0" w:after="0" w:line="240" w:lineRule="auto"/>
              <w:jc w:val="center"/>
              <w:rPr>
                <w:rFonts w:asciiTheme="majorHAnsi" w:eastAsia="Times New Roman" w:hAnsiTheme="majorHAnsi" w:cstheme="majorHAnsi"/>
                <w:b/>
                <w:bCs/>
                <w:color w:val="000000"/>
                <w:szCs w:val="28"/>
                <w:lang w:eastAsia="vi-VN"/>
              </w:rPr>
            </w:pPr>
          </w:p>
        </w:tc>
        <w:tc>
          <w:tcPr>
            <w:tcW w:w="111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04E0EB4" w14:textId="69D6B80F" w:rsidR="008825D0" w:rsidRPr="003C2AFF" w:rsidRDefault="008825D0" w:rsidP="003C2AFF">
            <w:pPr>
              <w:spacing w:before="0" w:after="0" w:line="240" w:lineRule="auto"/>
              <w:jc w:val="center"/>
              <w:rPr>
                <w:rFonts w:asciiTheme="majorHAnsi" w:eastAsia="Times New Roman" w:hAnsiTheme="majorHAnsi" w:cstheme="majorHAnsi"/>
                <w:b/>
                <w:bCs/>
                <w:color w:val="000000"/>
                <w:szCs w:val="28"/>
                <w:lang w:eastAsia="vi-VN"/>
              </w:rPr>
            </w:pPr>
          </w:p>
        </w:tc>
      </w:tr>
      <w:tr w:rsidR="008825D0" w:rsidRPr="003C2AFF" w14:paraId="55E01306"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hideMark/>
          </w:tcPr>
          <w:p w14:paraId="052D23B1" w14:textId="2D5C8134" w:rsidR="008825D0" w:rsidRPr="003C2AFF" w:rsidRDefault="008825D0" w:rsidP="00F12158">
            <w:pPr>
              <w:pStyle w:val="ListParagraph"/>
              <w:numPr>
                <w:ilvl w:val="0"/>
                <w:numId w:val="9"/>
              </w:numPr>
              <w:spacing w:before="0" w:after="0" w:line="240" w:lineRule="auto"/>
              <w:jc w:val="center"/>
              <w:rPr>
                <w:rFonts w:asciiTheme="majorHAnsi" w:eastAsia="Times New Roman" w:hAnsiTheme="majorHAnsi" w:cstheme="majorHAnsi"/>
                <w:color w:val="000000"/>
                <w:szCs w:val="28"/>
                <w:lang w:val="en-US" w:eastAsia="vi-VN"/>
              </w:rPr>
            </w:pPr>
          </w:p>
        </w:tc>
        <w:tc>
          <w:tcPr>
            <w:tcW w:w="6771" w:type="dxa"/>
            <w:tcBorders>
              <w:top w:val="nil"/>
              <w:left w:val="nil"/>
              <w:bottom w:val="single" w:sz="4" w:space="0" w:color="auto"/>
              <w:right w:val="single" w:sz="4" w:space="0" w:color="auto"/>
            </w:tcBorders>
            <w:shd w:val="clear" w:color="auto" w:fill="auto"/>
            <w:vAlign w:val="center"/>
            <w:hideMark/>
          </w:tcPr>
          <w:p w14:paraId="2FBEE756" w14:textId="77777777" w:rsidR="008825D0" w:rsidRPr="003C2AFF" w:rsidRDefault="008825D0" w:rsidP="003C2AFF">
            <w:pPr>
              <w:spacing w:before="0" w:after="0" w:line="240" w:lineRule="auto"/>
              <w:jc w:val="both"/>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val="en-US" w:eastAsia="vi-VN"/>
              </w:rPr>
              <w:t>Nghị quyết số 30/NQ-CP ban hành Chương trình hành động của Chính phủ thực hiện Kết luận Hội nghị lần thứ tư Ban Chấp hành Trung ương Đảng khoá XIII về đẩy mạnh xây dựng, chỉnh đốn Đảng và hệ thống chính trị; kiên quyết ngăn chặn, đẩy lùi, xử lý nghiêm minh cán bộ, đảng viên suy thoái về tư tưởng chính trị, đạo đức, lối sống, biểu hiện “tự diễn biến”, “tự chuyển hoá”</w:t>
            </w:r>
          </w:p>
        </w:tc>
        <w:tc>
          <w:tcPr>
            <w:tcW w:w="170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9BDA442"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11/03/2022</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B5365E6"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Chính phủ</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978EDF1" w14:textId="77777777"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Công tác cán bộ; Xây dựng đội ngũ</w:t>
            </w:r>
          </w:p>
        </w:tc>
        <w:tc>
          <w:tcPr>
            <w:tcW w:w="111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F4CF1AB" w14:textId="6D6007B0" w:rsidR="008825D0" w:rsidRPr="003C2AFF" w:rsidRDefault="008825D0" w:rsidP="003C2AFF">
            <w:pPr>
              <w:spacing w:before="0" w:after="0" w:line="240" w:lineRule="auto"/>
              <w:jc w:val="center"/>
              <w:rPr>
                <w:rFonts w:asciiTheme="majorHAnsi" w:eastAsia="Times New Roman" w:hAnsiTheme="majorHAnsi" w:cstheme="majorHAnsi"/>
                <w:color w:val="000000"/>
                <w:szCs w:val="28"/>
                <w:lang w:eastAsia="vi-VN"/>
              </w:rPr>
            </w:pPr>
          </w:p>
        </w:tc>
      </w:tr>
      <w:tr w:rsidR="00301E06" w:rsidRPr="003C2AFF" w14:paraId="1401B67F"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71B5BA3C" w14:textId="77777777" w:rsidR="00301E06" w:rsidRPr="003C2AFF" w:rsidRDefault="00301E06" w:rsidP="00F12158">
            <w:pPr>
              <w:pStyle w:val="ListParagraph"/>
              <w:numPr>
                <w:ilvl w:val="0"/>
                <w:numId w:val="9"/>
              </w:numPr>
              <w:spacing w:before="0" w:after="0" w:line="240" w:lineRule="auto"/>
              <w:jc w:val="center"/>
              <w:rPr>
                <w:rFonts w:asciiTheme="majorHAnsi" w:eastAsia="Times New Roman" w:hAnsiTheme="majorHAnsi" w:cstheme="majorHAnsi"/>
                <w:color w:val="000000"/>
                <w:szCs w:val="28"/>
                <w:lang w:val="en-US" w:eastAsia="vi-VN"/>
              </w:rPr>
            </w:pPr>
          </w:p>
        </w:tc>
        <w:tc>
          <w:tcPr>
            <w:tcW w:w="6771" w:type="dxa"/>
            <w:tcBorders>
              <w:top w:val="nil"/>
              <w:left w:val="nil"/>
              <w:bottom w:val="single" w:sz="4" w:space="0" w:color="auto"/>
              <w:right w:val="single" w:sz="4" w:space="0" w:color="auto"/>
            </w:tcBorders>
            <w:shd w:val="clear" w:color="auto" w:fill="auto"/>
            <w:vAlign w:val="center"/>
          </w:tcPr>
          <w:p w14:paraId="63B68150" w14:textId="212E63A3" w:rsidR="00301E06" w:rsidRPr="003C2AFF" w:rsidRDefault="00301E06" w:rsidP="003C2AFF">
            <w:pPr>
              <w:spacing w:before="0" w:after="0" w:line="240" w:lineRule="auto"/>
              <w:jc w:val="both"/>
              <w:rPr>
                <w:rFonts w:asciiTheme="majorHAnsi" w:eastAsia="Times New Roman" w:hAnsiTheme="majorHAnsi" w:cstheme="majorHAnsi"/>
                <w:color w:val="000000"/>
                <w:szCs w:val="28"/>
                <w:lang w:val="en-US" w:eastAsia="vi-VN"/>
              </w:rPr>
            </w:pPr>
            <w:r w:rsidRPr="003C2AFF">
              <w:rPr>
                <w:rFonts w:asciiTheme="majorHAnsi" w:hAnsiTheme="majorHAnsi" w:cstheme="majorHAnsi"/>
                <w:szCs w:val="28"/>
                <w:lang w:val="en-US"/>
              </w:rPr>
              <w:t>Nghị quyết số 171/NQ-CP ngày 31/12/2022 của Chính phủ ban hành Chương trình hành động của Chính phủ thực hiện Nghị quyết số 21-NQ/TW ngày 16/6/2022 của Hội Nghị Trung ương 5 Khóa XIII về tăng cường củng cố, xây dựng tổ chức cơ sở đảng và nâng cao chất lượng đội ngũ đảng viên trong giai đoạn mới</w:t>
            </w:r>
          </w:p>
        </w:tc>
        <w:tc>
          <w:tcPr>
            <w:tcW w:w="1701" w:type="dxa"/>
            <w:tcBorders>
              <w:top w:val="nil"/>
              <w:left w:val="nil"/>
              <w:bottom w:val="single" w:sz="4" w:space="0" w:color="auto"/>
              <w:right w:val="single" w:sz="4" w:space="0" w:color="auto"/>
            </w:tcBorders>
            <w:shd w:val="clear" w:color="auto" w:fill="auto"/>
            <w:noWrap/>
            <w:tcMar>
              <w:left w:w="28" w:type="dxa"/>
              <w:right w:w="28" w:type="dxa"/>
            </w:tcMar>
            <w:vAlign w:val="center"/>
          </w:tcPr>
          <w:p w14:paraId="6B8BBB18" w14:textId="778F969A" w:rsidR="00301E06" w:rsidRPr="003C2AFF" w:rsidRDefault="00301E06"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hAnsiTheme="majorHAnsi" w:cstheme="majorHAnsi"/>
                <w:szCs w:val="28"/>
                <w:lang w:val="en-US"/>
              </w:rPr>
              <w:t>31/12/2022</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tcPr>
          <w:p w14:paraId="6A956A2C" w14:textId="26B1AEB0" w:rsidR="00301E06" w:rsidRPr="003C2AFF" w:rsidRDefault="00301E06"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Chính phủ</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tcPr>
          <w:p w14:paraId="01170DE7" w14:textId="282FE4C5" w:rsidR="00301E06" w:rsidRPr="003C2AFF" w:rsidRDefault="00301E06"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Cán bộ, công chức</w:t>
            </w:r>
          </w:p>
        </w:tc>
        <w:tc>
          <w:tcPr>
            <w:tcW w:w="1116" w:type="dxa"/>
            <w:tcBorders>
              <w:top w:val="nil"/>
              <w:left w:val="nil"/>
              <w:bottom w:val="single" w:sz="4" w:space="0" w:color="auto"/>
              <w:right w:val="single" w:sz="4" w:space="0" w:color="auto"/>
            </w:tcBorders>
            <w:shd w:val="clear" w:color="auto" w:fill="auto"/>
            <w:noWrap/>
            <w:tcMar>
              <w:left w:w="28" w:type="dxa"/>
              <w:right w:w="28" w:type="dxa"/>
            </w:tcMar>
            <w:vAlign w:val="center"/>
          </w:tcPr>
          <w:p w14:paraId="6C7D0A51" w14:textId="77777777" w:rsidR="00301E06" w:rsidRPr="003C2AFF" w:rsidRDefault="00301E06" w:rsidP="003C2AFF">
            <w:pPr>
              <w:spacing w:before="0" w:after="0" w:line="240" w:lineRule="auto"/>
              <w:jc w:val="center"/>
              <w:rPr>
                <w:rFonts w:asciiTheme="majorHAnsi" w:eastAsia="Times New Roman" w:hAnsiTheme="majorHAnsi" w:cstheme="majorHAnsi"/>
                <w:color w:val="000000"/>
                <w:szCs w:val="28"/>
                <w:lang w:eastAsia="vi-VN"/>
              </w:rPr>
            </w:pPr>
          </w:p>
        </w:tc>
      </w:tr>
      <w:tr w:rsidR="008825D0" w:rsidRPr="003C2AFF" w14:paraId="236BBAEE"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hideMark/>
          </w:tcPr>
          <w:p w14:paraId="4ED23C9E" w14:textId="136F052C" w:rsidR="008825D0" w:rsidRPr="003C2AFF" w:rsidRDefault="00F12158" w:rsidP="003C2AFF">
            <w:pPr>
              <w:spacing w:before="0" w:after="0" w:line="240" w:lineRule="auto"/>
              <w:contextualSpacing/>
              <w:jc w:val="center"/>
              <w:rPr>
                <w:rFonts w:asciiTheme="majorHAnsi" w:eastAsia="Times New Roman" w:hAnsiTheme="majorHAnsi" w:cstheme="majorHAnsi"/>
                <w:b/>
                <w:bCs/>
                <w:color w:val="000000"/>
                <w:szCs w:val="28"/>
                <w:lang w:eastAsia="vi-VN"/>
              </w:rPr>
            </w:pPr>
            <w:r>
              <w:rPr>
                <w:rFonts w:asciiTheme="majorHAnsi" w:eastAsia="Times New Roman" w:hAnsiTheme="majorHAnsi" w:cstheme="majorHAnsi"/>
                <w:b/>
                <w:bCs/>
                <w:color w:val="000000"/>
                <w:szCs w:val="28"/>
                <w:lang w:val="en-US" w:eastAsia="vi-VN"/>
              </w:rPr>
              <w:lastRenderedPageBreak/>
              <w:t>2</w:t>
            </w:r>
            <w:r w:rsidR="008825D0" w:rsidRPr="003C2AFF">
              <w:rPr>
                <w:rFonts w:asciiTheme="majorHAnsi" w:eastAsia="Times New Roman" w:hAnsiTheme="majorHAnsi" w:cstheme="majorHAnsi"/>
                <w:b/>
                <w:bCs/>
                <w:color w:val="000000"/>
                <w:szCs w:val="28"/>
                <w:lang w:eastAsia="vi-VN"/>
              </w:rPr>
              <w:t>.3</w:t>
            </w:r>
          </w:p>
        </w:tc>
        <w:tc>
          <w:tcPr>
            <w:tcW w:w="6771" w:type="dxa"/>
            <w:tcBorders>
              <w:top w:val="nil"/>
              <w:left w:val="nil"/>
              <w:bottom w:val="single" w:sz="4" w:space="0" w:color="auto"/>
              <w:right w:val="single" w:sz="4" w:space="0" w:color="auto"/>
            </w:tcBorders>
            <w:shd w:val="clear" w:color="auto" w:fill="auto"/>
            <w:vAlign w:val="center"/>
            <w:hideMark/>
          </w:tcPr>
          <w:p w14:paraId="726C4A05" w14:textId="662DB431" w:rsidR="008825D0" w:rsidRPr="003C2AFF" w:rsidRDefault="008825D0" w:rsidP="003C2AFF">
            <w:pPr>
              <w:spacing w:before="0" w:after="0" w:line="240" w:lineRule="auto"/>
              <w:jc w:val="both"/>
              <w:rPr>
                <w:rFonts w:asciiTheme="majorHAnsi" w:eastAsia="Times New Roman" w:hAnsiTheme="majorHAnsi" w:cstheme="majorHAnsi"/>
                <w:b/>
                <w:bCs/>
                <w:color w:val="000000"/>
                <w:szCs w:val="28"/>
                <w:lang w:val="en-US" w:eastAsia="vi-VN"/>
              </w:rPr>
            </w:pPr>
            <w:r w:rsidRPr="003C2AFF">
              <w:rPr>
                <w:rFonts w:asciiTheme="majorHAnsi" w:eastAsia="Times New Roman" w:hAnsiTheme="majorHAnsi" w:cstheme="majorHAnsi"/>
                <w:b/>
                <w:bCs/>
                <w:color w:val="000000"/>
                <w:szCs w:val="28"/>
                <w:lang w:eastAsia="vi-VN"/>
              </w:rPr>
              <w:t>Chỉ thị</w:t>
            </w:r>
            <w:r w:rsidR="00FA72EF" w:rsidRPr="003C2AFF">
              <w:rPr>
                <w:rFonts w:asciiTheme="majorHAnsi" w:eastAsia="Times New Roman" w:hAnsiTheme="majorHAnsi" w:cstheme="majorHAnsi"/>
                <w:b/>
                <w:bCs/>
                <w:color w:val="000000"/>
                <w:szCs w:val="28"/>
                <w:lang w:val="en-US" w:eastAsia="vi-VN"/>
              </w:rPr>
              <w:t>, Quyết định</w:t>
            </w:r>
          </w:p>
        </w:tc>
        <w:tc>
          <w:tcPr>
            <w:tcW w:w="170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F608CBD" w14:textId="77777777" w:rsidR="008825D0" w:rsidRPr="003C2AFF" w:rsidRDefault="008825D0" w:rsidP="003C2AFF">
            <w:pPr>
              <w:spacing w:before="0" w:after="0" w:line="240" w:lineRule="auto"/>
              <w:jc w:val="center"/>
              <w:rPr>
                <w:rFonts w:asciiTheme="majorHAnsi" w:eastAsia="Times New Roman" w:hAnsiTheme="majorHAnsi" w:cstheme="majorHAnsi"/>
                <w:b/>
                <w:bCs/>
                <w:color w:val="000000"/>
                <w:szCs w:val="28"/>
                <w:lang w:eastAsia="vi-VN"/>
              </w:rPr>
            </w:pPr>
            <w:r w:rsidRPr="003C2AFF">
              <w:rPr>
                <w:rFonts w:asciiTheme="majorHAnsi" w:eastAsia="Times New Roman" w:hAnsiTheme="majorHAnsi" w:cstheme="majorHAnsi"/>
                <w:b/>
                <w:bCs/>
                <w:color w:val="000000"/>
                <w:szCs w:val="28"/>
                <w:lang w:eastAsia="vi-VN"/>
              </w:rPr>
              <w:t> </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604104A" w14:textId="77777777" w:rsidR="008825D0" w:rsidRPr="003C2AFF" w:rsidRDefault="008825D0" w:rsidP="003C2AFF">
            <w:pPr>
              <w:spacing w:before="0" w:after="0" w:line="240" w:lineRule="auto"/>
              <w:jc w:val="center"/>
              <w:rPr>
                <w:rFonts w:asciiTheme="majorHAnsi" w:eastAsia="Times New Roman" w:hAnsiTheme="majorHAnsi" w:cstheme="majorHAnsi"/>
                <w:b/>
                <w:bCs/>
                <w:color w:val="000000"/>
                <w:szCs w:val="28"/>
                <w:lang w:eastAsia="vi-VN"/>
              </w:rPr>
            </w:pPr>
            <w:r w:rsidRPr="003C2AFF">
              <w:rPr>
                <w:rFonts w:asciiTheme="majorHAnsi" w:eastAsia="Times New Roman" w:hAnsiTheme="majorHAnsi" w:cstheme="majorHAnsi"/>
                <w:b/>
                <w:bCs/>
                <w:color w:val="000000"/>
                <w:szCs w:val="28"/>
                <w:lang w:eastAsia="vi-VN"/>
              </w:rPr>
              <w:t> </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4F1DABA" w14:textId="3FCE57E8" w:rsidR="008825D0" w:rsidRPr="003C2AFF" w:rsidRDefault="008825D0" w:rsidP="003C2AFF">
            <w:pPr>
              <w:spacing w:before="0" w:after="0" w:line="240" w:lineRule="auto"/>
              <w:jc w:val="center"/>
              <w:rPr>
                <w:rFonts w:asciiTheme="majorHAnsi" w:eastAsia="Times New Roman" w:hAnsiTheme="majorHAnsi" w:cstheme="majorHAnsi"/>
                <w:b/>
                <w:bCs/>
                <w:color w:val="000000"/>
                <w:szCs w:val="28"/>
                <w:lang w:eastAsia="vi-VN"/>
              </w:rPr>
            </w:pPr>
          </w:p>
        </w:tc>
        <w:tc>
          <w:tcPr>
            <w:tcW w:w="111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D60BE28" w14:textId="4FC04F5C" w:rsidR="008825D0" w:rsidRPr="003C2AFF" w:rsidRDefault="008825D0" w:rsidP="003C2AFF">
            <w:pPr>
              <w:spacing w:before="0" w:after="0" w:line="240" w:lineRule="auto"/>
              <w:jc w:val="center"/>
              <w:rPr>
                <w:rFonts w:asciiTheme="majorHAnsi" w:eastAsia="Times New Roman" w:hAnsiTheme="majorHAnsi" w:cstheme="majorHAnsi"/>
                <w:b/>
                <w:bCs/>
                <w:color w:val="000000"/>
                <w:szCs w:val="28"/>
                <w:lang w:eastAsia="vi-VN"/>
              </w:rPr>
            </w:pPr>
          </w:p>
        </w:tc>
      </w:tr>
      <w:tr w:rsidR="00DA19E7" w:rsidRPr="003C2AFF" w14:paraId="512B62D3"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15AC2B3F" w14:textId="77777777" w:rsidR="00DA19E7" w:rsidRPr="003C2AFF" w:rsidRDefault="00DA19E7" w:rsidP="00F12158">
            <w:pPr>
              <w:pStyle w:val="ListParagraph"/>
              <w:numPr>
                <w:ilvl w:val="0"/>
                <w:numId w:val="7"/>
              </w:numPr>
              <w:spacing w:before="0" w:after="0" w:line="240" w:lineRule="auto"/>
              <w:jc w:val="center"/>
              <w:rPr>
                <w:rFonts w:asciiTheme="majorHAnsi" w:eastAsia="Times New Roman" w:hAnsiTheme="majorHAnsi" w:cstheme="majorHAnsi"/>
                <w:bCs/>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tcPr>
          <w:p w14:paraId="0903D1D4" w14:textId="71184FD5" w:rsidR="00DA19E7" w:rsidRPr="003C2AFF" w:rsidRDefault="00DA19E7" w:rsidP="003C2AFF">
            <w:pPr>
              <w:spacing w:before="0" w:after="0" w:line="240" w:lineRule="auto"/>
              <w:jc w:val="both"/>
              <w:rPr>
                <w:rFonts w:asciiTheme="majorHAnsi" w:eastAsia="Times New Roman" w:hAnsiTheme="majorHAnsi" w:cstheme="majorHAnsi"/>
                <w:b/>
                <w:bCs/>
                <w:color w:val="000000"/>
                <w:szCs w:val="28"/>
                <w:lang w:eastAsia="vi-VN"/>
              </w:rPr>
            </w:pPr>
            <w:r w:rsidRPr="003C2AFF">
              <w:rPr>
                <w:rFonts w:asciiTheme="majorHAnsi" w:hAnsiTheme="majorHAnsi" w:cstheme="majorHAnsi"/>
                <w:szCs w:val="28"/>
              </w:rPr>
              <w:t>Quyết định số 1403/QĐ-TTg ngày 16/11/2024 của Thủ tướng Chính phủ về thành lập Ban chỉ đạo tổng kết việc thực hiện Nghị quyết số 18-NQ/TW ngày 25/10/2017 của Hội nghị Trung ương 6 khoá XII "Một số vấn đề về tiếp tục đổi mới, sắp xếp tổ chức bộ máy của hệ thống chính trị tinh gọn, hoạt động hiệu lực, hiệu quả</w:t>
            </w:r>
          </w:p>
        </w:tc>
        <w:tc>
          <w:tcPr>
            <w:tcW w:w="1701" w:type="dxa"/>
            <w:tcBorders>
              <w:top w:val="nil"/>
              <w:left w:val="nil"/>
              <w:bottom w:val="single" w:sz="4" w:space="0" w:color="auto"/>
              <w:right w:val="single" w:sz="4" w:space="0" w:color="auto"/>
            </w:tcBorders>
            <w:shd w:val="clear" w:color="auto" w:fill="auto"/>
            <w:noWrap/>
            <w:tcMar>
              <w:left w:w="28" w:type="dxa"/>
              <w:right w:w="28" w:type="dxa"/>
            </w:tcMar>
            <w:vAlign w:val="center"/>
          </w:tcPr>
          <w:p w14:paraId="72955F7F" w14:textId="22F41090" w:rsidR="00DA19E7" w:rsidRPr="003C2AFF" w:rsidRDefault="00DA19E7" w:rsidP="003C2AFF">
            <w:pPr>
              <w:spacing w:before="0" w:after="0" w:line="240" w:lineRule="auto"/>
              <w:jc w:val="center"/>
              <w:rPr>
                <w:rFonts w:asciiTheme="majorHAnsi" w:eastAsia="Times New Roman" w:hAnsiTheme="majorHAnsi" w:cstheme="majorHAnsi"/>
                <w:b/>
                <w:bCs/>
                <w:color w:val="000000"/>
                <w:szCs w:val="28"/>
                <w:lang w:eastAsia="vi-VN"/>
              </w:rPr>
            </w:pPr>
            <w:r w:rsidRPr="003C2AFF">
              <w:rPr>
                <w:rFonts w:asciiTheme="majorHAnsi" w:hAnsiTheme="majorHAnsi" w:cstheme="majorHAnsi"/>
                <w:szCs w:val="28"/>
              </w:rPr>
              <w:t>16/11/2024</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tcPr>
          <w:p w14:paraId="677D6ECA" w14:textId="7029839E" w:rsidR="00DA19E7" w:rsidRPr="003C2AFF" w:rsidRDefault="00DA19E7" w:rsidP="003C2AFF">
            <w:pPr>
              <w:spacing w:before="0" w:after="0" w:line="240" w:lineRule="auto"/>
              <w:jc w:val="center"/>
              <w:rPr>
                <w:rFonts w:asciiTheme="majorHAnsi" w:eastAsia="Times New Roman" w:hAnsiTheme="majorHAnsi" w:cstheme="majorHAnsi"/>
                <w:b/>
                <w:bCs/>
                <w:color w:val="000000"/>
                <w:szCs w:val="28"/>
                <w:lang w:eastAsia="vi-VN"/>
              </w:rPr>
            </w:pPr>
            <w:r w:rsidRPr="003C2AFF">
              <w:rPr>
                <w:rFonts w:asciiTheme="majorHAnsi" w:eastAsia="Times New Roman" w:hAnsiTheme="majorHAnsi" w:cstheme="majorHAnsi"/>
                <w:color w:val="000000"/>
                <w:szCs w:val="28"/>
                <w:lang w:eastAsia="vi-VN"/>
              </w:rPr>
              <w:t>Thủ tướng Chính phủ</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tcPr>
          <w:p w14:paraId="52102BB3" w14:textId="76582E15" w:rsidR="00DA19E7" w:rsidRPr="003C2AFF" w:rsidRDefault="00DA19E7" w:rsidP="003C2AFF">
            <w:pPr>
              <w:spacing w:before="0" w:after="0" w:line="240" w:lineRule="auto"/>
              <w:jc w:val="center"/>
              <w:rPr>
                <w:rFonts w:asciiTheme="majorHAnsi" w:eastAsia="Times New Roman" w:hAnsiTheme="majorHAnsi" w:cstheme="majorHAnsi"/>
                <w:bCs/>
                <w:color w:val="000000"/>
                <w:szCs w:val="28"/>
                <w:lang w:val="en-US" w:eastAsia="vi-VN"/>
              </w:rPr>
            </w:pPr>
            <w:r w:rsidRPr="003C2AFF">
              <w:rPr>
                <w:rFonts w:asciiTheme="majorHAnsi" w:eastAsia="Times New Roman" w:hAnsiTheme="majorHAnsi" w:cstheme="majorHAnsi"/>
                <w:bCs/>
                <w:color w:val="000000"/>
                <w:szCs w:val="28"/>
                <w:lang w:val="en-US" w:eastAsia="vi-VN"/>
              </w:rPr>
              <w:t>Chính sách</w:t>
            </w:r>
          </w:p>
        </w:tc>
        <w:tc>
          <w:tcPr>
            <w:tcW w:w="1116" w:type="dxa"/>
            <w:tcBorders>
              <w:top w:val="nil"/>
              <w:left w:val="nil"/>
              <w:bottom w:val="single" w:sz="4" w:space="0" w:color="auto"/>
              <w:right w:val="single" w:sz="4" w:space="0" w:color="auto"/>
            </w:tcBorders>
            <w:shd w:val="clear" w:color="auto" w:fill="auto"/>
            <w:noWrap/>
            <w:tcMar>
              <w:left w:w="28" w:type="dxa"/>
              <w:right w:w="28" w:type="dxa"/>
            </w:tcMar>
            <w:vAlign w:val="center"/>
          </w:tcPr>
          <w:p w14:paraId="51695695" w14:textId="77777777" w:rsidR="00DA19E7" w:rsidRPr="003C2AFF" w:rsidRDefault="00DA19E7" w:rsidP="003C2AFF">
            <w:pPr>
              <w:spacing w:before="0" w:after="0" w:line="240" w:lineRule="auto"/>
              <w:jc w:val="center"/>
              <w:rPr>
                <w:rFonts w:asciiTheme="majorHAnsi" w:eastAsia="Times New Roman" w:hAnsiTheme="majorHAnsi" w:cstheme="majorHAnsi"/>
                <w:b/>
                <w:bCs/>
                <w:color w:val="000000"/>
                <w:szCs w:val="28"/>
                <w:lang w:eastAsia="vi-VN"/>
              </w:rPr>
            </w:pPr>
          </w:p>
        </w:tc>
      </w:tr>
      <w:tr w:rsidR="00DA19E7" w:rsidRPr="003C2AFF" w14:paraId="646AFA87"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4CC6A8F0" w14:textId="77777777" w:rsidR="00DA19E7" w:rsidRPr="003C2AFF" w:rsidRDefault="00DA19E7" w:rsidP="00F12158">
            <w:pPr>
              <w:pStyle w:val="ListParagraph"/>
              <w:numPr>
                <w:ilvl w:val="0"/>
                <w:numId w:val="7"/>
              </w:numPr>
              <w:spacing w:before="0" w:after="0" w:line="240" w:lineRule="auto"/>
              <w:jc w:val="center"/>
              <w:rPr>
                <w:rFonts w:asciiTheme="majorHAnsi" w:eastAsia="Times New Roman" w:hAnsiTheme="majorHAnsi" w:cstheme="majorHAnsi"/>
                <w:bCs/>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tcPr>
          <w:p w14:paraId="7C4BD859" w14:textId="4272DC0F" w:rsidR="00DA19E7" w:rsidRPr="003C2AFF" w:rsidRDefault="00DA19E7" w:rsidP="003C2AFF">
            <w:pPr>
              <w:spacing w:before="0" w:after="0" w:line="240" w:lineRule="auto"/>
              <w:jc w:val="both"/>
              <w:rPr>
                <w:rFonts w:asciiTheme="majorHAnsi" w:hAnsiTheme="majorHAnsi" w:cstheme="majorHAnsi"/>
                <w:bCs/>
                <w:spacing w:val="-4"/>
                <w:szCs w:val="28"/>
              </w:rPr>
            </w:pPr>
            <w:r w:rsidRPr="003C2AFF">
              <w:rPr>
                <w:rFonts w:asciiTheme="majorHAnsi" w:hAnsiTheme="majorHAnsi" w:cstheme="majorHAnsi"/>
                <w:bCs/>
                <w:spacing w:val="-4"/>
                <w:szCs w:val="28"/>
              </w:rPr>
              <w:t>Quyết định số 899/QĐ-TTg ngày 31/7/2023 của Thủ tướng Chính phủ phê duyệt Đề án Chiến lược quốc gia thu hút, trọng dụng nhân tài đến năm 2030, tầm nhìn đến năm 2050</w:t>
            </w:r>
          </w:p>
        </w:tc>
        <w:tc>
          <w:tcPr>
            <w:tcW w:w="1701" w:type="dxa"/>
            <w:tcBorders>
              <w:top w:val="nil"/>
              <w:left w:val="nil"/>
              <w:bottom w:val="single" w:sz="4" w:space="0" w:color="auto"/>
              <w:right w:val="single" w:sz="4" w:space="0" w:color="auto"/>
            </w:tcBorders>
            <w:shd w:val="clear" w:color="auto" w:fill="auto"/>
            <w:noWrap/>
            <w:tcMar>
              <w:left w:w="28" w:type="dxa"/>
              <w:right w:w="28" w:type="dxa"/>
            </w:tcMar>
            <w:vAlign w:val="center"/>
          </w:tcPr>
          <w:p w14:paraId="04B7D462" w14:textId="4B710763" w:rsidR="00DA19E7" w:rsidRPr="003C2AFF" w:rsidRDefault="00DA19E7" w:rsidP="003C2AFF">
            <w:pPr>
              <w:spacing w:before="0" w:after="0" w:line="240" w:lineRule="auto"/>
              <w:jc w:val="center"/>
              <w:rPr>
                <w:rFonts w:asciiTheme="majorHAnsi" w:hAnsiTheme="majorHAnsi" w:cstheme="majorHAnsi"/>
                <w:bCs/>
                <w:spacing w:val="-4"/>
                <w:szCs w:val="28"/>
              </w:rPr>
            </w:pPr>
            <w:r w:rsidRPr="003C2AFF">
              <w:rPr>
                <w:rFonts w:asciiTheme="majorHAnsi" w:hAnsiTheme="majorHAnsi" w:cstheme="majorHAnsi"/>
                <w:bCs/>
                <w:spacing w:val="-4"/>
                <w:szCs w:val="28"/>
              </w:rPr>
              <w:t>31/7/2023</w:t>
            </w:r>
          </w:p>
        </w:tc>
        <w:tc>
          <w:tcPr>
            <w:tcW w:w="2693" w:type="dxa"/>
            <w:tcBorders>
              <w:top w:val="nil"/>
              <w:left w:val="nil"/>
              <w:bottom w:val="single" w:sz="4" w:space="0" w:color="auto"/>
              <w:right w:val="single" w:sz="4" w:space="0" w:color="auto"/>
            </w:tcBorders>
            <w:shd w:val="clear" w:color="auto" w:fill="auto"/>
            <w:tcMar>
              <w:left w:w="28" w:type="dxa"/>
              <w:right w:w="28" w:type="dxa"/>
            </w:tcMar>
            <w:vAlign w:val="center"/>
          </w:tcPr>
          <w:p w14:paraId="1B5B656E" w14:textId="4A3535EF" w:rsidR="00DA19E7" w:rsidRPr="003C2AFF" w:rsidRDefault="00DA19E7"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Thủ tướng Chính phủ</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tcPr>
          <w:p w14:paraId="1C4EFEC9" w14:textId="7662EAE9" w:rsidR="00DA19E7" w:rsidRPr="003C2AFF" w:rsidRDefault="00DA19E7" w:rsidP="003C2AFF">
            <w:pPr>
              <w:spacing w:before="0" w:after="0" w:line="240" w:lineRule="auto"/>
              <w:jc w:val="center"/>
              <w:rPr>
                <w:rFonts w:asciiTheme="majorHAnsi" w:eastAsia="Times New Roman" w:hAnsiTheme="majorHAnsi" w:cstheme="majorHAnsi"/>
                <w:bCs/>
                <w:color w:val="000000"/>
                <w:szCs w:val="28"/>
                <w:lang w:val="en-US" w:eastAsia="vi-VN"/>
              </w:rPr>
            </w:pPr>
            <w:r w:rsidRPr="003C2AFF">
              <w:rPr>
                <w:rFonts w:asciiTheme="majorHAnsi" w:eastAsia="Times New Roman" w:hAnsiTheme="majorHAnsi" w:cstheme="majorHAnsi"/>
                <w:bCs/>
                <w:color w:val="000000"/>
                <w:szCs w:val="28"/>
                <w:lang w:val="en-US" w:eastAsia="vi-VN"/>
              </w:rPr>
              <w:t>Thu hút, trọng dụng nhân tài</w:t>
            </w:r>
          </w:p>
        </w:tc>
        <w:tc>
          <w:tcPr>
            <w:tcW w:w="1116" w:type="dxa"/>
            <w:tcBorders>
              <w:top w:val="nil"/>
              <w:left w:val="nil"/>
              <w:bottom w:val="single" w:sz="4" w:space="0" w:color="auto"/>
              <w:right w:val="single" w:sz="4" w:space="0" w:color="auto"/>
            </w:tcBorders>
            <w:shd w:val="clear" w:color="auto" w:fill="auto"/>
            <w:noWrap/>
            <w:tcMar>
              <w:left w:w="28" w:type="dxa"/>
              <w:right w:w="28" w:type="dxa"/>
            </w:tcMar>
            <w:vAlign w:val="center"/>
          </w:tcPr>
          <w:p w14:paraId="1D9125FC" w14:textId="77777777" w:rsidR="00DA19E7" w:rsidRPr="003C2AFF" w:rsidRDefault="00DA19E7" w:rsidP="003C2AFF">
            <w:pPr>
              <w:spacing w:before="0" w:after="0" w:line="240" w:lineRule="auto"/>
              <w:jc w:val="center"/>
              <w:rPr>
                <w:rFonts w:asciiTheme="majorHAnsi" w:eastAsia="Times New Roman" w:hAnsiTheme="majorHAnsi" w:cstheme="majorHAnsi"/>
                <w:b/>
                <w:bCs/>
                <w:color w:val="000000"/>
                <w:szCs w:val="28"/>
                <w:lang w:eastAsia="vi-VN"/>
              </w:rPr>
            </w:pPr>
          </w:p>
        </w:tc>
      </w:tr>
      <w:tr w:rsidR="00DA19E7" w:rsidRPr="003C2AFF" w14:paraId="1E7F0F5B"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76EF115A" w14:textId="50596E56" w:rsidR="00DA19E7" w:rsidRPr="003C2AFF" w:rsidRDefault="00DA19E7" w:rsidP="00F12158">
            <w:pPr>
              <w:pStyle w:val="ListParagraph"/>
              <w:numPr>
                <w:ilvl w:val="0"/>
                <w:numId w:val="7"/>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hideMark/>
          </w:tcPr>
          <w:p w14:paraId="4C79A22E" w14:textId="77777777" w:rsidR="00DA19E7" w:rsidRPr="003C2AFF" w:rsidRDefault="00DA19E7" w:rsidP="003C2AFF">
            <w:pPr>
              <w:spacing w:before="0" w:after="0" w:line="240" w:lineRule="auto"/>
              <w:jc w:val="both"/>
              <w:rPr>
                <w:rFonts w:asciiTheme="majorHAnsi" w:eastAsia="Times New Roman" w:hAnsiTheme="majorHAnsi" w:cstheme="majorHAnsi"/>
                <w:color w:val="000000"/>
                <w:spacing w:val="-4"/>
                <w:szCs w:val="28"/>
                <w:lang w:eastAsia="vi-VN"/>
              </w:rPr>
            </w:pPr>
            <w:r w:rsidRPr="003C2AFF">
              <w:rPr>
                <w:rFonts w:asciiTheme="majorHAnsi" w:eastAsia="Times New Roman" w:hAnsiTheme="majorHAnsi" w:cstheme="majorHAnsi"/>
                <w:color w:val="000000"/>
                <w:spacing w:val="-4"/>
                <w:szCs w:val="28"/>
                <w:lang w:eastAsia="vi-VN"/>
              </w:rPr>
              <w:t>Chỉ thị số 43/CT-TTG về nâng cao chất lượng công tác xây dựng, hoàn thiện hệ thống pháp luật và tăng cường hiệu quả thi hành pháp luật</w:t>
            </w:r>
          </w:p>
        </w:tc>
        <w:tc>
          <w:tcPr>
            <w:tcW w:w="170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14F9B8B" w14:textId="77777777" w:rsidR="00DA19E7" w:rsidRPr="003C2AFF" w:rsidRDefault="00DA19E7"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11/12/2020</w:t>
            </w:r>
          </w:p>
        </w:tc>
        <w:tc>
          <w:tcPr>
            <w:tcW w:w="2693"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60F25B9" w14:textId="549343D0" w:rsidR="00DA19E7" w:rsidRPr="003C2AFF" w:rsidRDefault="00DA19E7"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Thủ tướng Chính phủ</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E26F85B" w14:textId="77777777" w:rsidR="00DA19E7" w:rsidRPr="003C2AFF" w:rsidRDefault="00DA19E7"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Hành chính</w:t>
            </w:r>
          </w:p>
        </w:tc>
        <w:tc>
          <w:tcPr>
            <w:tcW w:w="111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812A635" w14:textId="1FB14E8C" w:rsidR="00DA19E7" w:rsidRPr="003C2AFF" w:rsidRDefault="00DA19E7" w:rsidP="003C2AFF">
            <w:pPr>
              <w:spacing w:before="0" w:after="0" w:line="240" w:lineRule="auto"/>
              <w:jc w:val="center"/>
              <w:rPr>
                <w:rFonts w:asciiTheme="majorHAnsi" w:eastAsia="Times New Roman" w:hAnsiTheme="majorHAnsi" w:cstheme="majorHAnsi"/>
                <w:color w:val="000000"/>
                <w:szCs w:val="28"/>
                <w:lang w:eastAsia="vi-VN"/>
              </w:rPr>
            </w:pPr>
          </w:p>
        </w:tc>
      </w:tr>
      <w:tr w:rsidR="00DA19E7" w:rsidRPr="003C2AFF" w14:paraId="5925D45F"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0B7CD035" w14:textId="11EAB63B" w:rsidR="00DA19E7" w:rsidRPr="003C2AFF" w:rsidRDefault="00DA19E7" w:rsidP="00F12158">
            <w:pPr>
              <w:pStyle w:val="ListParagraph"/>
              <w:numPr>
                <w:ilvl w:val="0"/>
                <w:numId w:val="7"/>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hideMark/>
          </w:tcPr>
          <w:p w14:paraId="4E4C32EE" w14:textId="77777777" w:rsidR="00DA19E7" w:rsidRPr="003C2AFF" w:rsidRDefault="00DA19E7" w:rsidP="003C2AFF">
            <w:pPr>
              <w:spacing w:before="0" w:after="0" w:line="240" w:lineRule="auto"/>
              <w:jc w:val="both"/>
              <w:rPr>
                <w:rFonts w:asciiTheme="majorHAnsi" w:eastAsia="Times New Roman" w:hAnsiTheme="majorHAnsi" w:cstheme="majorHAnsi"/>
                <w:color w:val="000000"/>
                <w:spacing w:val="-6"/>
                <w:szCs w:val="28"/>
                <w:lang w:eastAsia="vi-VN"/>
              </w:rPr>
            </w:pPr>
            <w:r w:rsidRPr="003C2AFF">
              <w:rPr>
                <w:rFonts w:asciiTheme="majorHAnsi" w:eastAsia="Times New Roman" w:hAnsiTheme="majorHAnsi" w:cstheme="majorHAnsi"/>
                <w:color w:val="000000"/>
                <w:spacing w:val="-6"/>
                <w:szCs w:val="28"/>
                <w:lang w:val="en-US" w:eastAsia="vi-VN"/>
              </w:rPr>
              <w:t>Quyết định số 1847/QĐ-TTg về việc phê duyệt Đề án Văn hoá công vụ</w:t>
            </w:r>
          </w:p>
        </w:tc>
        <w:tc>
          <w:tcPr>
            <w:tcW w:w="170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C4ABEB5" w14:textId="77777777" w:rsidR="00DA19E7" w:rsidRPr="003C2AFF" w:rsidRDefault="00DA19E7"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27/12/2018</w:t>
            </w:r>
          </w:p>
        </w:tc>
        <w:tc>
          <w:tcPr>
            <w:tcW w:w="2693"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A831553" w14:textId="77777777" w:rsidR="00DA19E7" w:rsidRPr="003C2AFF" w:rsidRDefault="00DA19E7"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Thủ tướng Chính phủ</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1D5D663" w14:textId="77777777" w:rsidR="00DA19E7" w:rsidRPr="003C2AFF" w:rsidRDefault="00DA19E7"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Hành chính</w:t>
            </w:r>
          </w:p>
        </w:tc>
        <w:tc>
          <w:tcPr>
            <w:tcW w:w="111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38E6783" w14:textId="701F0754" w:rsidR="00DA19E7" w:rsidRPr="003C2AFF" w:rsidRDefault="00DA19E7" w:rsidP="003C2AFF">
            <w:pPr>
              <w:spacing w:before="0" w:after="0" w:line="240" w:lineRule="auto"/>
              <w:jc w:val="center"/>
              <w:rPr>
                <w:rFonts w:asciiTheme="majorHAnsi" w:eastAsia="Times New Roman" w:hAnsiTheme="majorHAnsi" w:cstheme="majorHAnsi"/>
                <w:color w:val="000000"/>
                <w:szCs w:val="28"/>
                <w:lang w:eastAsia="vi-VN"/>
              </w:rPr>
            </w:pPr>
          </w:p>
        </w:tc>
      </w:tr>
      <w:tr w:rsidR="00DA19E7" w:rsidRPr="003C2AFF" w14:paraId="07663BF7"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1B511ACE" w14:textId="745DB8DE" w:rsidR="00DA19E7" w:rsidRPr="003C2AFF" w:rsidRDefault="00DA19E7" w:rsidP="00F12158">
            <w:pPr>
              <w:pStyle w:val="ListParagraph"/>
              <w:numPr>
                <w:ilvl w:val="0"/>
                <w:numId w:val="7"/>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hideMark/>
          </w:tcPr>
          <w:p w14:paraId="117DFF98" w14:textId="77777777" w:rsidR="00DA19E7" w:rsidRPr="003C2AFF" w:rsidRDefault="00DA19E7" w:rsidP="003C2AFF">
            <w:pPr>
              <w:spacing w:before="0" w:after="0" w:line="240" w:lineRule="auto"/>
              <w:jc w:val="both"/>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val="en-US" w:eastAsia="vi-VN"/>
              </w:rPr>
              <w:t>Chỉ thị số 28/CT-TTg về đẩy mạnh bồi dưỡng trước khi bổ nhiệm chức vụ lãnh đạo, quản lý đối với cán bộ, công chức, viên chức</w:t>
            </w:r>
          </w:p>
        </w:tc>
        <w:tc>
          <w:tcPr>
            <w:tcW w:w="170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9C32AE2" w14:textId="77777777" w:rsidR="00DA19E7" w:rsidRPr="003C2AFF" w:rsidRDefault="00DA19E7"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18/09/2018</w:t>
            </w:r>
          </w:p>
        </w:tc>
        <w:tc>
          <w:tcPr>
            <w:tcW w:w="2693"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F50F093" w14:textId="77777777" w:rsidR="00DA19E7" w:rsidRPr="003C2AFF" w:rsidRDefault="00DA19E7"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Thủ tướng Chính phủ</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F2A1464" w14:textId="77777777" w:rsidR="00DA19E7" w:rsidRPr="003C2AFF" w:rsidRDefault="00DA19E7"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Đào tạo, bồi dưỡng</w:t>
            </w:r>
          </w:p>
        </w:tc>
        <w:tc>
          <w:tcPr>
            <w:tcW w:w="111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C5D03C4" w14:textId="716923BD" w:rsidR="00DA19E7" w:rsidRPr="003C2AFF" w:rsidRDefault="00DA19E7" w:rsidP="003C2AFF">
            <w:pPr>
              <w:spacing w:before="0" w:after="0" w:line="240" w:lineRule="auto"/>
              <w:jc w:val="center"/>
              <w:rPr>
                <w:rFonts w:asciiTheme="majorHAnsi" w:eastAsia="Times New Roman" w:hAnsiTheme="majorHAnsi" w:cstheme="majorHAnsi"/>
                <w:color w:val="000000"/>
                <w:szCs w:val="28"/>
                <w:lang w:eastAsia="vi-VN"/>
              </w:rPr>
            </w:pPr>
          </w:p>
        </w:tc>
      </w:tr>
      <w:tr w:rsidR="00DA19E7" w:rsidRPr="003C2AFF" w14:paraId="42C2D328"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78172A53" w14:textId="4A8A08C5" w:rsidR="00DA19E7" w:rsidRPr="003C2AFF" w:rsidRDefault="00DA19E7" w:rsidP="00F12158">
            <w:pPr>
              <w:pStyle w:val="ListParagraph"/>
              <w:numPr>
                <w:ilvl w:val="0"/>
                <w:numId w:val="7"/>
              </w:numPr>
              <w:spacing w:before="0" w:after="0" w:line="240" w:lineRule="auto"/>
              <w:jc w:val="center"/>
              <w:rPr>
                <w:rFonts w:asciiTheme="majorHAnsi" w:eastAsia="Times New Roman" w:hAnsiTheme="majorHAnsi"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hideMark/>
          </w:tcPr>
          <w:p w14:paraId="2BBFA9D0" w14:textId="77777777" w:rsidR="00DA19E7" w:rsidRPr="003C2AFF" w:rsidRDefault="00DA19E7" w:rsidP="003C2AFF">
            <w:pPr>
              <w:spacing w:before="0" w:after="0" w:line="240" w:lineRule="auto"/>
              <w:jc w:val="both"/>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val="en-US" w:eastAsia="vi-VN"/>
              </w:rPr>
              <w:t>Chỉ thị số 26/CT-TTg về tăng cường kỷ luật, kỷ cương trong các cơ quan hành chính nhà nước các cấp</w:t>
            </w:r>
          </w:p>
        </w:tc>
        <w:tc>
          <w:tcPr>
            <w:tcW w:w="170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2E26D8C" w14:textId="77777777" w:rsidR="00DA19E7" w:rsidRPr="003C2AFF" w:rsidRDefault="00DA19E7"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05/09/2016</w:t>
            </w:r>
          </w:p>
        </w:tc>
        <w:tc>
          <w:tcPr>
            <w:tcW w:w="2693"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3917DA8" w14:textId="77777777" w:rsidR="00DA19E7" w:rsidRPr="003C2AFF" w:rsidRDefault="00DA19E7"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Thủ tướng Chính phủ</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F8E8227" w14:textId="77777777" w:rsidR="00DA19E7" w:rsidRPr="003C2AFF" w:rsidRDefault="00DA19E7"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Kỷ luật; Hành chính</w:t>
            </w:r>
          </w:p>
        </w:tc>
        <w:tc>
          <w:tcPr>
            <w:tcW w:w="111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923F035" w14:textId="698CFE2C" w:rsidR="00DA19E7" w:rsidRPr="003C2AFF" w:rsidRDefault="00DA19E7" w:rsidP="003C2AFF">
            <w:pPr>
              <w:spacing w:before="0" w:after="0" w:line="240" w:lineRule="auto"/>
              <w:jc w:val="center"/>
              <w:rPr>
                <w:rFonts w:asciiTheme="majorHAnsi" w:eastAsia="Times New Roman" w:hAnsiTheme="majorHAnsi" w:cstheme="majorHAnsi"/>
                <w:color w:val="000000"/>
                <w:szCs w:val="28"/>
                <w:lang w:eastAsia="vi-VN"/>
              </w:rPr>
            </w:pPr>
          </w:p>
        </w:tc>
      </w:tr>
      <w:tr w:rsidR="00DA19E7" w:rsidRPr="003C2AFF" w14:paraId="1BCB063C"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noWrap/>
            <w:vAlign w:val="center"/>
            <w:hideMark/>
          </w:tcPr>
          <w:p w14:paraId="472B7E52" w14:textId="7668815A" w:rsidR="00DA19E7" w:rsidRPr="003C2AFF" w:rsidRDefault="00F12158" w:rsidP="003C2AFF">
            <w:pPr>
              <w:spacing w:before="0" w:after="0" w:line="240" w:lineRule="auto"/>
              <w:contextualSpacing/>
              <w:jc w:val="center"/>
              <w:rPr>
                <w:rFonts w:asciiTheme="majorHAnsi" w:eastAsia="Times New Roman" w:hAnsiTheme="majorHAnsi" w:cstheme="majorHAnsi"/>
                <w:b/>
                <w:bCs/>
                <w:color w:val="000000"/>
                <w:szCs w:val="28"/>
                <w:lang w:eastAsia="vi-VN"/>
              </w:rPr>
            </w:pPr>
            <w:r>
              <w:rPr>
                <w:rFonts w:asciiTheme="majorHAnsi" w:eastAsia="Times New Roman" w:hAnsiTheme="majorHAnsi" w:cstheme="majorHAnsi"/>
                <w:b/>
                <w:bCs/>
                <w:color w:val="000000"/>
                <w:szCs w:val="28"/>
                <w:lang w:val="en-US" w:eastAsia="vi-VN"/>
              </w:rPr>
              <w:t>III</w:t>
            </w:r>
          </w:p>
        </w:tc>
        <w:tc>
          <w:tcPr>
            <w:tcW w:w="6771" w:type="dxa"/>
            <w:tcBorders>
              <w:top w:val="nil"/>
              <w:left w:val="nil"/>
              <w:bottom w:val="single" w:sz="4" w:space="0" w:color="auto"/>
              <w:right w:val="single" w:sz="4" w:space="0" w:color="auto"/>
            </w:tcBorders>
            <w:shd w:val="clear" w:color="auto" w:fill="auto"/>
            <w:vAlign w:val="center"/>
            <w:hideMark/>
          </w:tcPr>
          <w:p w14:paraId="6A99F2FE" w14:textId="63429845" w:rsidR="00DA19E7" w:rsidRPr="003C2AFF" w:rsidRDefault="00DA19E7" w:rsidP="003C2AFF">
            <w:pPr>
              <w:spacing w:before="0" w:after="0" w:line="240" w:lineRule="auto"/>
              <w:jc w:val="both"/>
              <w:rPr>
                <w:rFonts w:asciiTheme="majorHAnsi" w:eastAsia="Times New Roman" w:hAnsiTheme="majorHAnsi" w:cstheme="majorHAnsi"/>
                <w:b/>
                <w:bCs/>
                <w:color w:val="000000"/>
                <w:szCs w:val="28"/>
                <w:lang w:val="en-US" w:eastAsia="vi-VN"/>
              </w:rPr>
            </w:pPr>
            <w:r w:rsidRPr="003C2AFF">
              <w:rPr>
                <w:rFonts w:asciiTheme="majorHAnsi" w:eastAsia="Times New Roman" w:hAnsiTheme="majorHAnsi" w:cstheme="majorHAnsi"/>
                <w:b/>
                <w:bCs/>
                <w:color w:val="000000"/>
                <w:szCs w:val="28"/>
                <w:lang w:eastAsia="vi-VN"/>
              </w:rPr>
              <w:t>Văn bản của Bộ trưởng</w:t>
            </w:r>
            <w:r w:rsidRPr="003C2AFF">
              <w:rPr>
                <w:rFonts w:asciiTheme="majorHAnsi" w:eastAsia="Times New Roman" w:hAnsiTheme="majorHAnsi" w:cstheme="majorHAnsi"/>
                <w:b/>
                <w:bCs/>
                <w:color w:val="000000"/>
                <w:szCs w:val="28"/>
                <w:lang w:val="en-US" w:eastAsia="vi-VN"/>
              </w:rPr>
              <w:t>, Thủ trưởng cơ quan ngang Bộ</w:t>
            </w:r>
          </w:p>
        </w:tc>
        <w:tc>
          <w:tcPr>
            <w:tcW w:w="170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F0BE6FF" w14:textId="77777777" w:rsidR="00DA19E7" w:rsidRPr="003C2AFF" w:rsidRDefault="00DA19E7"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 </w:t>
            </w:r>
          </w:p>
        </w:tc>
        <w:tc>
          <w:tcPr>
            <w:tcW w:w="2693"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6A98D9D" w14:textId="77777777" w:rsidR="00DA19E7" w:rsidRPr="003C2AFF" w:rsidRDefault="00DA19E7"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 </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1AABD17" w14:textId="6A0F452E" w:rsidR="00DA19E7" w:rsidRPr="003C2AFF" w:rsidRDefault="00DA19E7" w:rsidP="003C2AFF">
            <w:pPr>
              <w:spacing w:before="0" w:after="0" w:line="240" w:lineRule="auto"/>
              <w:jc w:val="center"/>
              <w:rPr>
                <w:rFonts w:asciiTheme="majorHAnsi" w:eastAsia="Times New Roman" w:hAnsiTheme="majorHAnsi" w:cstheme="majorHAnsi"/>
                <w:color w:val="000000"/>
                <w:szCs w:val="28"/>
                <w:lang w:eastAsia="vi-VN"/>
              </w:rPr>
            </w:pPr>
          </w:p>
        </w:tc>
        <w:tc>
          <w:tcPr>
            <w:tcW w:w="111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E24FB56" w14:textId="60FFC934" w:rsidR="00DA19E7" w:rsidRPr="003C2AFF" w:rsidRDefault="00DA19E7" w:rsidP="003C2AFF">
            <w:pPr>
              <w:spacing w:before="0" w:after="0" w:line="240" w:lineRule="auto"/>
              <w:jc w:val="center"/>
              <w:rPr>
                <w:rFonts w:asciiTheme="majorHAnsi" w:eastAsia="Times New Roman" w:hAnsiTheme="majorHAnsi" w:cstheme="majorHAnsi"/>
                <w:color w:val="000000"/>
                <w:szCs w:val="28"/>
                <w:lang w:eastAsia="vi-VN"/>
              </w:rPr>
            </w:pPr>
          </w:p>
        </w:tc>
      </w:tr>
      <w:tr w:rsidR="002E6429" w:rsidRPr="003C2AFF" w14:paraId="39CD4629"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346C8D5E" w14:textId="77777777" w:rsidR="002E6429" w:rsidRPr="00F12158" w:rsidRDefault="002E6429" w:rsidP="00F12158">
            <w:pPr>
              <w:pStyle w:val="ListParagraph"/>
              <w:numPr>
                <w:ilvl w:val="0"/>
                <w:numId w:val="10"/>
              </w:numPr>
              <w:spacing w:before="0" w:after="0" w:line="240" w:lineRule="auto"/>
              <w:jc w:val="center"/>
              <w:rPr>
                <w:rFonts w:eastAsia="Times New Roman"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tcPr>
          <w:p w14:paraId="43782025" w14:textId="563AB4D4" w:rsidR="002E6429" w:rsidRPr="003C2AFF" w:rsidRDefault="002E6429" w:rsidP="003C2AFF">
            <w:pPr>
              <w:spacing w:before="0" w:after="0" w:line="240" w:lineRule="auto"/>
              <w:jc w:val="both"/>
              <w:rPr>
                <w:rFonts w:asciiTheme="majorHAnsi" w:eastAsia="Times New Roman" w:hAnsiTheme="majorHAnsi" w:cstheme="majorHAnsi"/>
                <w:color w:val="000000"/>
                <w:szCs w:val="28"/>
                <w:lang w:eastAsia="vi-VN"/>
              </w:rPr>
            </w:pPr>
            <w:r w:rsidRPr="003C2AFF">
              <w:rPr>
                <w:rFonts w:asciiTheme="majorHAnsi" w:hAnsiTheme="majorHAnsi" w:cstheme="majorHAnsi"/>
                <w:szCs w:val="28"/>
                <w:lang w:eastAsia="zh-CN"/>
              </w:rPr>
              <w:t>Thông tư số 04/2024/TT-BNV ngày 27/6/2024 sửa đổi, bổ sung một số điều của Thông tư số 13/2022/TT-BNV ngày 31/12/2022 của Bộ trưởng Bộ Nội vụ hướng dẫn việc xác định cơ cấu ngạch công chức</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tcPr>
          <w:p w14:paraId="727612D7" w14:textId="2537FA1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hAnsiTheme="majorHAnsi" w:cstheme="majorHAnsi"/>
                <w:szCs w:val="28"/>
                <w:lang w:eastAsia="zh-CN"/>
              </w:rPr>
              <w:t>27/6/2024</w:t>
            </w:r>
          </w:p>
        </w:tc>
        <w:tc>
          <w:tcPr>
            <w:tcW w:w="2693" w:type="dxa"/>
            <w:tcBorders>
              <w:top w:val="nil"/>
              <w:left w:val="nil"/>
              <w:bottom w:val="single" w:sz="4" w:space="0" w:color="auto"/>
              <w:right w:val="single" w:sz="4" w:space="0" w:color="auto"/>
            </w:tcBorders>
            <w:shd w:val="clear" w:color="auto" w:fill="auto"/>
            <w:noWrap/>
            <w:tcMar>
              <w:left w:w="28" w:type="dxa"/>
              <w:right w:w="28" w:type="dxa"/>
            </w:tcMar>
            <w:vAlign w:val="center"/>
          </w:tcPr>
          <w:p w14:paraId="36BDB56C" w14:textId="6F820C5C"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Bộ trưởng Bộ Nội vụ</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tcPr>
          <w:p w14:paraId="6B21149D"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 xml:space="preserve">Cơ cấu ngạch </w:t>
            </w:r>
          </w:p>
          <w:p w14:paraId="26E5B8B1" w14:textId="6F20BA27" w:rsidR="002E6429" w:rsidRPr="003C2AFF" w:rsidRDefault="002E6429"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công chức</w:t>
            </w:r>
          </w:p>
        </w:tc>
        <w:tc>
          <w:tcPr>
            <w:tcW w:w="1116" w:type="dxa"/>
            <w:tcBorders>
              <w:top w:val="nil"/>
              <w:left w:val="nil"/>
              <w:bottom w:val="single" w:sz="4" w:space="0" w:color="auto"/>
              <w:right w:val="single" w:sz="4" w:space="0" w:color="auto"/>
            </w:tcBorders>
            <w:shd w:val="clear" w:color="auto" w:fill="auto"/>
            <w:noWrap/>
            <w:tcMar>
              <w:left w:w="28" w:type="dxa"/>
              <w:right w:w="28" w:type="dxa"/>
            </w:tcMar>
            <w:vAlign w:val="center"/>
          </w:tcPr>
          <w:p w14:paraId="55EB2A94"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p>
        </w:tc>
      </w:tr>
      <w:tr w:rsidR="002E6429" w:rsidRPr="003C2AFF" w14:paraId="6A5BFB7A"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4E8DC252" w14:textId="77777777" w:rsidR="002E6429" w:rsidRPr="00F12158" w:rsidRDefault="002E6429" w:rsidP="00F12158">
            <w:pPr>
              <w:pStyle w:val="ListParagraph"/>
              <w:numPr>
                <w:ilvl w:val="0"/>
                <w:numId w:val="10"/>
              </w:numPr>
              <w:spacing w:before="0" w:after="0" w:line="240" w:lineRule="auto"/>
              <w:jc w:val="center"/>
              <w:rPr>
                <w:rFonts w:eastAsia="Times New Roman"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tcPr>
          <w:p w14:paraId="2F64B083" w14:textId="20E1A407" w:rsidR="002E6429" w:rsidRPr="003C2AFF" w:rsidRDefault="002E6429" w:rsidP="003C2AFF">
            <w:pPr>
              <w:spacing w:before="0" w:after="0" w:line="240" w:lineRule="auto"/>
              <w:jc w:val="both"/>
              <w:rPr>
                <w:rFonts w:asciiTheme="majorHAnsi" w:eastAsia="Times New Roman" w:hAnsiTheme="majorHAnsi" w:cstheme="majorHAnsi"/>
                <w:color w:val="000000"/>
                <w:szCs w:val="28"/>
                <w:lang w:eastAsia="vi-VN"/>
              </w:rPr>
            </w:pPr>
            <w:r w:rsidRPr="003C2AFF">
              <w:rPr>
                <w:rFonts w:asciiTheme="majorHAnsi" w:hAnsiTheme="majorHAnsi" w:cstheme="majorHAnsi"/>
                <w:szCs w:val="28"/>
                <w:lang w:eastAsia="zh-CN"/>
              </w:rPr>
              <w:t xml:space="preserve">Thông tư 06/2024/TT-BNV ngày 27/6/2024 của Bộ trưởng Bộ Nội vụ sửa đổi, bổ sung một số điều của Thông tư số 12/2022/TT-BNV ngày 30/12/2022 của Bộ trưởng Bộ Nội vụ hướng dẫn về vị trí việc làm công chức lãnh đạo, quản </w:t>
            </w:r>
            <w:r w:rsidRPr="003C2AFF">
              <w:rPr>
                <w:rFonts w:asciiTheme="majorHAnsi" w:hAnsiTheme="majorHAnsi" w:cstheme="majorHAnsi"/>
                <w:szCs w:val="28"/>
                <w:lang w:eastAsia="zh-CN"/>
              </w:rPr>
              <w:lastRenderedPageBreak/>
              <w:t>lý; nghiệp vụ chuyên môn dùng chung; hỗ trợ, phục vụ trong cơ quan, tổ chức hành chính và vị trí việc làm chức danh nghề nghiệp chuyên môn dùng chung; hỗ trợ, phục vụ trong đơn vị sự nghiệp công lập</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tcPr>
          <w:p w14:paraId="44D45A92" w14:textId="0F0EE705"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hAnsiTheme="majorHAnsi" w:cstheme="majorHAnsi"/>
                <w:szCs w:val="28"/>
                <w:lang w:eastAsia="zh-CN"/>
              </w:rPr>
              <w:lastRenderedPageBreak/>
              <w:t>27/6/2024</w:t>
            </w:r>
          </w:p>
        </w:tc>
        <w:tc>
          <w:tcPr>
            <w:tcW w:w="2693" w:type="dxa"/>
            <w:tcBorders>
              <w:top w:val="nil"/>
              <w:left w:val="nil"/>
              <w:bottom w:val="single" w:sz="4" w:space="0" w:color="auto"/>
              <w:right w:val="single" w:sz="4" w:space="0" w:color="auto"/>
            </w:tcBorders>
            <w:shd w:val="clear" w:color="auto" w:fill="auto"/>
            <w:noWrap/>
            <w:tcMar>
              <w:left w:w="28" w:type="dxa"/>
              <w:right w:w="28" w:type="dxa"/>
            </w:tcMar>
            <w:vAlign w:val="center"/>
          </w:tcPr>
          <w:p w14:paraId="21A369BC" w14:textId="15AF9A39"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Bộ trưởng Bộ Nội vụ</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tcPr>
          <w:p w14:paraId="151C0AD8" w14:textId="0ABFD68A" w:rsidR="002E6429" w:rsidRPr="003C2AFF" w:rsidRDefault="002E6429"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Vị trí việc làm</w:t>
            </w:r>
          </w:p>
        </w:tc>
        <w:tc>
          <w:tcPr>
            <w:tcW w:w="1116" w:type="dxa"/>
            <w:tcBorders>
              <w:top w:val="nil"/>
              <w:left w:val="nil"/>
              <w:bottom w:val="single" w:sz="4" w:space="0" w:color="auto"/>
              <w:right w:val="single" w:sz="4" w:space="0" w:color="auto"/>
            </w:tcBorders>
            <w:shd w:val="clear" w:color="auto" w:fill="auto"/>
            <w:noWrap/>
            <w:tcMar>
              <w:left w:w="28" w:type="dxa"/>
              <w:right w:w="28" w:type="dxa"/>
            </w:tcMar>
            <w:vAlign w:val="center"/>
          </w:tcPr>
          <w:p w14:paraId="6FD8C720"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p>
        </w:tc>
      </w:tr>
      <w:tr w:rsidR="002E6429" w:rsidRPr="003C2AFF" w14:paraId="749380B1"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53281A25" w14:textId="77777777" w:rsidR="002E6429" w:rsidRPr="00F12158" w:rsidRDefault="002E6429" w:rsidP="00F12158">
            <w:pPr>
              <w:pStyle w:val="ListParagraph"/>
              <w:numPr>
                <w:ilvl w:val="0"/>
                <w:numId w:val="10"/>
              </w:numPr>
              <w:spacing w:before="0" w:after="0" w:line="240" w:lineRule="auto"/>
              <w:jc w:val="center"/>
              <w:rPr>
                <w:rFonts w:eastAsia="Times New Roman"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tcPr>
          <w:p w14:paraId="447FDD93" w14:textId="37D16A39" w:rsidR="002E6429" w:rsidRPr="003C2AFF" w:rsidRDefault="002E6429" w:rsidP="003C2AFF">
            <w:pPr>
              <w:spacing w:before="0" w:after="0" w:line="240" w:lineRule="auto"/>
              <w:jc w:val="both"/>
              <w:rPr>
                <w:rFonts w:asciiTheme="majorHAnsi" w:hAnsiTheme="majorHAnsi" w:cstheme="majorHAnsi"/>
                <w:szCs w:val="28"/>
                <w:lang w:eastAsia="zh-CN"/>
              </w:rPr>
            </w:pPr>
            <w:r w:rsidRPr="003C2AFF">
              <w:rPr>
                <w:rFonts w:asciiTheme="majorHAnsi" w:hAnsiTheme="majorHAnsi" w:cstheme="majorHAnsi"/>
                <w:szCs w:val="28"/>
                <w:lang w:eastAsia="zh-CN"/>
              </w:rPr>
              <w:t>Thông tư số 08/2024/TT-BNV ngày 05/7/2024 của Bộ trưởng Bộ Nội vụ hướng dẫn thực hiện điều chỉnh mức trợ cấp hằng tháng đối với cán bộ xã, phường, thị trấn già yếu đã nghỉ việc</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tcPr>
          <w:p w14:paraId="78642BF6" w14:textId="79256950" w:rsidR="002E6429" w:rsidRPr="003C2AFF" w:rsidRDefault="002E6429" w:rsidP="003C2AFF">
            <w:pPr>
              <w:spacing w:before="0" w:after="0" w:line="240" w:lineRule="auto"/>
              <w:jc w:val="center"/>
              <w:rPr>
                <w:rFonts w:asciiTheme="majorHAnsi" w:hAnsiTheme="majorHAnsi" w:cstheme="majorHAnsi"/>
                <w:szCs w:val="28"/>
                <w:lang w:eastAsia="zh-CN"/>
              </w:rPr>
            </w:pPr>
            <w:r w:rsidRPr="003C2AFF">
              <w:rPr>
                <w:rFonts w:asciiTheme="majorHAnsi" w:hAnsiTheme="majorHAnsi" w:cstheme="majorHAnsi"/>
                <w:szCs w:val="28"/>
                <w:lang w:eastAsia="zh-CN"/>
              </w:rPr>
              <w:t>05/7/2024</w:t>
            </w:r>
          </w:p>
        </w:tc>
        <w:tc>
          <w:tcPr>
            <w:tcW w:w="2693" w:type="dxa"/>
            <w:tcBorders>
              <w:top w:val="nil"/>
              <w:left w:val="nil"/>
              <w:bottom w:val="single" w:sz="4" w:space="0" w:color="auto"/>
              <w:right w:val="single" w:sz="4" w:space="0" w:color="auto"/>
            </w:tcBorders>
            <w:shd w:val="clear" w:color="auto" w:fill="auto"/>
            <w:noWrap/>
            <w:tcMar>
              <w:left w:w="28" w:type="dxa"/>
              <w:right w:w="28" w:type="dxa"/>
            </w:tcMar>
            <w:vAlign w:val="center"/>
          </w:tcPr>
          <w:p w14:paraId="35F77B39" w14:textId="55F45EF8"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Bộ trưởng Bộ Nội vụ</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tcPr>
          <w:p w14:paraId="723F011C" w14:textId="121190C0" w:rsidR="002E6429" w:rsidRPr="003C2AFF" w:rsidRDefault="002E6429"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Chế độ, chính sách</w:t>
            </w:r>
          </w:p>
        </w:tc>
        <w:tc>
          <w:tcPr>
            <w:tcW w:w="1116" w:type="dxa"/>
            <w:tcBorders>
              <w:top w:val="nil"/>
              <w:left w:val="nil"/>
              <w:bottom w:val="single" w:sz="4" w:space="0" w:color="auto"/>
              <w:right w:val="single" w:sz="4" w:space="0" w:color="auto"/>
            </w:tcBorders>
            <w:shd w:val="clear" w:color="auto" w:fill="auto"/>
            <w:noWrap/>
            <w:tcMar>
              <w:left w:w="28" w:type="dxa"/>
              <w:right w:w="28" w:type="dxa"/>
            </w:tcMar>
            <w:vAlign w:val="center"/>
          </w:tcPr>
          <w:p w14:paraId="761A9358"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p>
        </w:tc>
      </w:tr>
      <w:tr w:rsidR="002E6429" w:rsidRPr="003C2AFF" w14:paraId="66F9F0CD"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21FF0D6D" w14:textId="77777777" w:rsidR="002E6429" w:rsidRPr="00F12158" w:rsidRDefault="002E6429" w:rsidP="00F12158">
            <w:pPr>
              <w:pStyle w:val="ListParagraph"/>
              <w:numPr>
                <w:ilvl w:val="0"/>
                <w:numId w:val="10"/>
              </w:numPr>
              <w:spacing w:before="0" w:after="0" w:line="240" w:lineRule="auto"/>
              <w:jc w:val="center"/>
              <w:rPr>
                <w:rFonts w:eastAsia="Times New Roman"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tcPr>
          <w:p w14:paraId="50B2CA8A" w14:textId="29C58B1D" w:rsidR="002E6429" w:rsidRPr="003C2AFF" w:rsidRDefault="002E6429" w:rsidP="003C2AFF">
            <w:pPr>
              <w:spacing w:before="0" w:after="0" w:line="240" w:lineRule="auto"/>
              <w:jc w:val="both"/>
              <w:rPr>
                <w:rFonts w:asciiTheme="majorHAnsi" w:hAnsiTheme="majorHAnsi" w:cstheme="majorHAnsi"/>
                <w:szCs w:val="28"/>
                <w:lang w:eastAsia="zh-CN"/>
              </w:rPr>
            </w:pPr>
            <w:r w:rsidRPr="003C2AFF">
              <w:rPr>
                <w:rFonts w:asciiTheme="majorHAnsi" w:eastAsia="Times New Roman" w:hAnsiTheme="majorHAnsi" w:cstheme="majorHAnsi"/>
                <w:szCs w:val="28"/>
                <w:lang w:val="en-US"/>
              </w:rPr>
              <w:t>Thông tư số 17/2023/TT-BNV ngày 28/11/2023 của Bộ trưởng Bộ Nội vụ hướng dẫn nội quy, quy chế kiểm định chất lượng đầu vào công chức</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tcPr>
          <w:p w14:paraId="7610F5F5" w14:textId="03F41BF2" w:rsidR="002E6429" w:rsidRPr="003C2AFF" w:rsidRDefault="002E6429" w:rsidP="003C2AFF">
            <w:pPr>
              <w:spacing w:before="0" w:after="0" w:line="240" w:lineRule="auto"/>
              <w:jc w:val="center"/>
              <w:rPr>
                <w:rFonts w:asciiTheme="majorHAnsi" w:hAnsiTheme="majorHAnsi" w:cstheme="majorHAnsi"/>
                <w:szCs w:val="28"/>
                <w:lang w:eastAsia="zh-CN"/>
              </w:rPr>
            </w:pPr>
            <w:r w:rsidRPr="003C2AFF">
              <w:rPr>
                <w:rFonts w:asciiTheme="majorHAnsi" w:eastAsia="Times New Roman" w:hAnsiTheme="majorHAnsi" w:cstheme="majorHAnsi"/>
                <w:szCs w:val="28"/>
                <w:lang w:val="en-US"/>
              </w:rPr>
              <w:t>28/11/2023</w:t>
            </w:r>
          </w:p>
        </w:tc>
        <w:tc>
          <w:tcPr>
            <w:tcW w:w="2693" w:type="dxa"/>
            <w:tcBorders>
              <w:top w:val="nil"/>
              <w:left w:val="nil"/>
              <w:bottom w:val="single" w:sz="4" w:space="0" w:color="auto"/>
              <w:right w:val="single" w:sz="4" w:space="0" w:color="auto"/>
            </w:tcBorders>
            <w:shd w:val="clear" w:color="auto" w:fill="auto"/>
            <w:noWrap/>
            <w:tcMar>
              <w:left w:w="28" w:type="dxa"/>
              <w:right w:w="28" w:type="dxa"/>
            </w:tcMar>
            <w:vAlign w:val="center"/>
          </w:tcPr>
          <w:p w14:paraId="03B8B271" w14:textId="41D5A43F"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Bộ trưởng Bộ Nội vụ</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tcPr>
          <w:p w14:paraId="5FA24508" w14:textId="61EB70E4" w:rsidR="002E6429" w:rsidRPr="003C2AFF" w:rsidRDefault="002E6429"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Kiểm định chất lượng đầu vào</w:t>
            </w:r>
          </w:p>
        </w:tc>
        <w:tc>
          <w:tcPr>
            <w:tcW w:w="1116" w:type="dxa"/>
            <w:tcBorders>
              <w:top w:val="nil"/>
              <w:left w:val="nil"/>
              <w:bottom w:val="single" w:sz="4" w:space="0" w:color="auto"/>
              <w:right w:val="single" w:sz="4" w:space="0" w:color="auto"/>
            </w:tcBorders>
            <w:shd w:val="clear" w:color="auto" w:fill="auto"/>
            <w:noWrap/>
            <w:tcMar>
              <w:left w:w="28" w:type="dxa"/>
              <w:right w:w="28" w:type="dxa"/>
            </w:tcMar>
            <w:vAlign w:val="center"/>
          </w:tcPr>
          <w:p w14:paraId="6F3F35A5"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p>
        </w:tc>
      </w:tr>
      <w:tr w:rsidR="002E6429" w:rsidRPr="003C2AFF" w14:paraId="748D221E"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0038C9BB" w14:textId="77777777" w:rsidR="002E6429" w:rsidRPr="00F12158" w:rsidRDefault="002E6429" w:rsidP="00F12158">
            <w:pPr>
              <w:pStyle w:val="ListParagraph"/>
              <w:numPr>
                <w:ilvl w:val="0"/>
                <w:numId w:val="10"/>
              </w:numPr>
              <w:spacing w:before="0" w:after="0" w:line="240" w:lineRule="auto"/>
              <w:jc w:val="center"/>
              <w:rPr>
                <w:rFonts w:eastAsia="Times New Roman"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tcPr>
          <w:p w14:paraId="1D9FB4D2" w14:textId="4545AB88" w:rsidR="002E6429" w:rsidRPr="003C2AFF" w:rsidRDefault="002E6429" w:rsidP="003C2AFF">
            <w:pPr>
              <w:spacing w:before="0" w:after="0" w:line="240" w:lineRule="auto"/>
              <w:jc w:val="both"/>
              <w:rPr>
                <w:rFonts w:asciiTheme="majorHAnsi" w:hAnsiTheme="majorHAnsi" w:cstheme="majorHAnsi"/>
                <w:szCs w:val="28"/>
                <w:lang w:eastAsia="zh-CN"/>
              </w:rPr>
            </w:pPr>
            <w:r w:rsidRPr="003C2AFF">
              <w:rPr>
                <w:rFonts w:asciiTheme="majorHAnsi" w:eastAsia="Times New Roman" w:hAnsiTheme="majorHAnsi" w:cstheme="majorHAnsi"/>
                <w:szCs w:val="28"/>
                <w:lang w:val="en-US"/>
              </w:rPr>
              <w:t>Thông tư số 09/2023/TT-BNV ngày 03/6/2023 của Bộ trưởng Bộ Nội vụ quy định định mức kinh tế - kỹ thuật dịch vụ sự nghiệp công sử dụng ngân sách nhà nước thuộc ngành, lĩnh vực Nội vụ về bồi dưỡng cán bộ, công chức, viên chức</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tcPr>
          <w:p w14:paraId="12E8A460" w14:textId="34932848" w:rsidR="002E6429" w:rsidRPr="003C2AFF" w:rsidRDefault="002E6429" w:rsidP="003C2AFF">
            <w:pPr>
              <w:spacing w:before="0" w:after="0" w:line="240" w:lineRule="auto"/>
              <w:jc w:val="center"/>
              <w:rPr>
                <w:rFonts w:asciiTheme="majorHAnsi" w:hAnsiTheme="majorHAnsi" w:cstheme="majorHAnsi"/>
                <w:szCs w:val="28"/>
                <w:lang w:eastAsia="zh-CN"/>
              </w:rPr>
            </w:pPr>
            <w:r w:rsidRPr="003C2AFF">
              <w:rPr>
                <w:rFonts w:asciiTheme="majorHAnsi" w:eastAsia="Times New Roman" w:hAnsiTheme="majorHAnsi" w:cstheme="majorHAnsi"/>
                <w:szCs w:val="28"/>
                <w:lang w:val="en-US"/>
              </w:rPr>
              <w:t>03/6/2023</w:t>
            </w:r>
          </w:p>
        </w:tc>
        <w:tc>
          <w:tcPr>
            <w:tcW w:w="2693" w:type="dxa"/>
            <w:tcBorders>
              <w:top w:val="nil"/>
              <w:left w:val="nil"/>
              <w:bottom w:val="single" w:sz="4" w:space="0" w:color="auto"/>
              <w:right w:val="single" w:sz="4" w:space="0" w:color="auto"/>
            </w:tcBorders>
            <w:shd w:val="clear" w:color="auto" w:fill="auto"/>
            <w:noWrap/>
            <w:tcMar>
              <w:left w:w="28" w:type="dxa"/>
              <w:right w:w="28" w:type="dxa"/>
            </w:tcMar>
            <w:vAlign w:val="center"/>
          </w:tcPr>
          <w:p w14:paraId="01F6AEB3" w14:textId="5F163DD6"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Bộ trưởng Bộ Nội vụ</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tcPr>
          <w:p w14:paraId="6F98C8DD" w14:textId="388DBDE7" w:rsidR="002E6429" w:rsidRPr="003C2AFF" w:rsidRDefault="002E6429"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Định mức kinh tế kỹ thuật</w:t>
            </w:r>
          </w:p>
        </w:tc>
        <w:tc>
          <w:tcPr>
            <w:tcW w:w="1116" w:type="dxa"/>
            <w:tcBorders>
              <w:top w:val="nil"/>
              <w:left w:val="nil"/>
              <w:bottom w:val="single" w:sz="4" w:space="0" w:color="auto"/>
              <w:right w:val="single" w:sz="4" w:space="0" w:color="auto"/>
            </w:tcBorders>
            <w:shd w:val="clear" w:color="auto" w:fill="auto"/>
            <w:noWrap/>
            <w:tcMar>
              <w:left w:w="28" w:type="dxa"/>
              <w:right w:w="28" w:type="dxa"/>
            </w:tcMar>
            <w:vAlign w:val="center"/>
          </w:tcPr>
          <w:p w14:paraId="535EBD33"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p>
        </w:tc>
      </w:tr>
      <w:tr w:rsidR="002E6429" w:rsidRPr="003C2AFF" w14:paraId="0FAF5B8F"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617D0BFC" w14:textId="77777777" w:rsidR="002E6429" w:rsidRPr="00F12158" w:rsidRDefault="002E6429" w:rsidP="00F12158">
            <w:pPr>
              <w:pStyle w:val="ListParagraph"/>
              <w:numPr>
                <w:ilvl w:val="0"/>
                <w:numId w:val="10"/>
              </w:numPr>
              <w:spacing w:before="0" w:after="0" w:line="240" w:lineRule="auto"/>
              <w:jc w:val="center"/>
              <w:rPr>
                <w:rFonts w:eastAsia="Times New Roman"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tcPr>
          <w:p w14:paraId="1541B14B" w14:textId="137FE668" w:rsidR="002E6429" w:rsidRPr="003C2AFF" w:rsidRDefault="002E6429" w:rsidP="003C2AFF">
            <w:pPr>
              <w:spacing w:before="0" w:after="0" w:line="240" w:lineRule="auto"/>
              <w:jc w:val="both"/>
              <w:rPr>
                <w:rFonts w:asciiTheme="majorHAnsi" w:hAnsiTheme="majorHAnsi" w:cstheme="majorHAnsi"/>
                <w:szCs w:val="28"/>
                <w:lang w:eastAsia="zh-CN"/>
              </w:rPr>
            </w:pPr>
            <w:r w:rsidRPr="003C2AFF">
              <w:rPr>
                <w:rFonts w:asciiTheme="majorHAnsi" w:eastAsia="Times New Roman" w:hAnsiTheme="majorHAnsi" w:cstheme="majorHAnsi"/>
                <w:szCs w:val="28"/>
                <w:lang w:val="en-US"/>
              </w:rPr>
              <w:t>Thông tư số 07/2023/TT-BNV ngày 31/5/2023 của Bộ trưởng Bộ Nội vụ ban hành quy định tiêu chí, tiêu chuẩn chất lượng dịch vụ sự nghiệp công sử dụng ngân sách nhà nước lĩnh vực Bồi dưỡng cán bộ, công chức, viên chức</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tcPr>
          <w:p w14:paraId="143B4F8F" w14:textId="222A131B" w:rsidR="002E6429" w:rsidRPr="003C2AFF" w:rsidRDefault="002E6429" w:rsidP="003C2AFF">
            <w:pPr>
              <w:spacing w:before="0" w:after="0" w:line="240" w:lineRule="auto"/>
              <w:jc w:val="center"/>
              <w:rPr>
                <w:rFonts w:asciiTheme="majorHAnsi" w:hAnsiTheme="majorHAnsi" w:cstheme="majorHAnsi"/>
                <w:szCs w:val="28"/>
                <w:lang w:eastAsia="zh-CN"/>
              </w:rPr>
            </w:pPr>
            <w:r w:rsidRPr="003C2AFF">
              <w:rPr>
                <w:rFonts w:asciiTheme="majorHAnsi" w:eastAsia="Times New Roman" w:hAnsiTheme="majorHAnsi" w:cstheme="majorHAnsi"/>
                <w:szCs w:val="28"/>
                <w:lang w:val="en-US"/>
              </w:rPr>
              <w:t>31/5/2023</w:t>
            </w:r>
          </w:p>
        </w:tc>
        <w:tc>
          <w:tcPr>
            <w:tcW w:w="2693" w:type="dxa"/>
            <w:tcBorders>
              <w:top w:val="nil"/>
              <w:left w:val="nil"/>
              <w:bottom w:val="single" w:sz="4" w:space="0" w:color="auto"/>
              <w:right w:val="single" w:sz="4" w:space="0" w:color="auto"/>
            </w:tcBorders>
            <w:shd w:val="clear" w:color="auto" w:fill="auto"/>
            <w:noWrap/>
            <w:tcMar>
              <w:left w:w="28" w:type="dxa"/>
              <w:right w:w="28" w:type="dxa"/>
            </w:tcMar>
            <w:vAlign w:val="center"/>
          </w:tcPr>
          <w:p w14:paraId="4267D519" w14:textId="6A4534DD"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Bộ trưởng Bộ Nội vụ</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tcPr>
          <w:p w14:paraId="24670A1C" w14:textId="183A2B32" w:rsidR="002E6429" w:rsidRPr="003C2AFF" w:rsidRDefault="002E6429"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Tiêu chí, tiêu chuẩn</w:t>
            </w:r>
          </w:p>
        </w:tc>
        <w:tc>
          <w:tcPr>
            <w:tcW w:w="1116" w:type="dxa"/>
            <w:tcBorders>
              <w:top w:val="nil"/>
              <w:left w:val="nil"/>
              <w:bottom w:val="single" w:sz="4" w:space="0" w:color="auto"/>
              <w:right w:val="single" w:sz="4" w:space="0" w:color="auto"/>
            </w:tcBorders>
            <w:shd w:val="clear" w:color="auto" w:fill="auto"/>
            <w:noWrap/>
            <w:tcMar>
              <w:left w:w="28" w:type="dxa"/>
              <w:right w:w="28" w:type="dxa"/>
            </w:tcMar>
            <w:vAlign w:val="center"/>
          </w:tcPr>
          <w:p w14:paraId="1FFB8879"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p>
        </w:tc>
      </w:tr>
      <w:tr w:rsidR="002E6429" w:rsidRPr="003C2AFF" w14:paraId="74F37C21"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2DDE9BDD" w14:textId="77777777" w:rsidR="002E6429" w:rsidRPr="00F12158" w:rsidRDefault="002E6429" w:rsidP="00F12158">
            <w:pPr>
              <w:pStyle w:val="ListParagraph"/>
              <w:numPr>
                <w:ilvl w:val="0"/>
                <w:numId w:val="10"/>
              </w:numPr>
              <w:spacing w:before="0" w:after="0" w:line="240" w:lineRule="auto"/>
              <w:jc w:val="center"/>
              <w:rPr>
                <w:rFonts w:eastAsia="Times New Roman"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tcPr>
          <w:p w14:paraId="500E4853" w14:textId="2DD1A2DF" w:rsidR="002E6429" w:rsidRPr="003C2AFF" w:rsidRDefault="002E6429" w:rsidP="003C2AFF">
            <w:pPr>
              <w:spacing w:before="0" w:after="0" w:line="240" w:lineRule="auto"/>
              <w:jc w:val="both"/>
              <w:rPr>
                <w:rFonts w:asciiTheme="majorHAnsi" w:hAnsiTheme="majorHAnsi" w:cstheme="majorHAnsi"/>
                <w:szCs w:val="28"/>
                <w:lang w:eastAsia="zh-CN"/>
              </w:rPr>
            </w:pPr>
            <w:r w:rsidRPr="003C2AFF">
              <w:rPr>
                <w:rFonts w:asciiTheme="majorHAnsi" w:eastAsia="Times New Roman" w:hAnsiTheme="majorHAnsi" w:cstheme="majorHAnsi"/>
                <w:szCs w:val="28"/>
                <w:lang w:val="en-US"/>
              </w:rPr>
              <w:t>Thông tư số 06/2023/TT-BNV ngày 04/5/2023 của Bộ trưởng Bộ Nội vụ ban hành Quy chế cập nhật, sử dụng, khai thác dữ liệu, thông tin của Cơ sở dữ liệu quốc gia về cán bộ, công chức, viên chức trong các cơ quan nhà nước</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tcPr>
          <w:p w14:paraId="4EF9663A" w14:textId="13EE6D56" w:rsidR="002E6429" w:rsidRPr="003C2AFF" w:rsidRDefault="002E6429" w:rsidP="003C2AFF">
            <w:pPr>
              <w:spacing w:before="0" w:after="0" w:line="240" w:lineRule="auto"/>
              <w:jc w:val="center"/>
              <w:rPr>
                <w:rFonts w:asciiTheme="majorHAnsi" w:hAnsiTheme="majorHAnsi" w:cstheme="majorHAnsi"/>
                <w:szCs w:val="28"/>
                <w:lang w:eastAsia="zh-CN"/>
              </w:rPr>
            </w:pPr>
            <w:r w:rsidRPr="003C2AFF">
              <w:rPr>
                <w:rFonts w:asciiTheme="majorHAnsi" w:eastAsia="Times New Roman" w:hAnsiTheme="majorHAnsi" w:cstheme="majorHAnsi"/>
                <w:szCs w:val="28"/>
                <w:lang w:val="en-US"/>
              </w:rPr>
              <w:t>04/5/2023</w:t>
            </w:r>
          </w:p>
        </w:tc>
        <w:tc>
          <w:tcPr>
            <w:tcW w:w="2693" w:type="dxa"/>
            <w:tcBorders>
              <w:top w:val="nil"/>
              <w:left w:val="nil"/>
              <w:bottom w:val="single" w:sz="4" w:space="0" w:color="auto"/>
              <w:right w:val="single" w:sz="4" w:space="0" w:color="auto"/>
            </w:tcBorders>
            <w:shd w:val="clear" w:color="auto" w:fill="auto"/>
            <w:noWrap/>
            <w:tcMar>
              <w:left w:w="28" w:type="dxa"/>
              <w:right w:w="28" w:type="dxa"/>
            </w:tcMar>
            <w:vAlign w:val="center"/>
          </w:tcPr>
          <w:p w14:paraId="50D3A340" w14:textId="52CF5452"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Bộ trưởng Bộ Nội vụ</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tcPr>
          <w:p w14:paraId="622AA278" w14:textId="490B667F" w:rsidR="002E6429" w:rsidRPr="003C2AFF" w:rsidRDefault="002E6429"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Dữ liệu CBCC</w:t>
            </w:r>
          </w:p>
        </w:tc>
        <w:tc>
          <w:tcPr>
            <w:tcW w:w="1116" w:type="dxa"/>
            <w:tcBorders>
              <w:top w:val="nil"/>
              <w:left w:val="nil"/>
              <w:bottom w:val="single" w:sz="4" w:space="0" w:color="auto"/>
              <w:right w:val="single" w:sz="4" w:space="0" w:color="auto"/>
            </w:tcBorders>
            <w:shd w:val="clear" w:color="auto" w:fill="auto"/>
            <w:noWrap/>
            <w:tcMar>
              <w:left w:w="28" w:type="dxa"/>
              <w:right w:w="28" w:type="dxa"/>
            </w:tcMar>
            <w:vAlign w:val="center"/>
          </w:tcPr>
          <w:p w14:paraId="18A7B5BB"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p>
        </w:tc>
      </w:tr>
      <w:tr w:rsidR="002E6429" w:rsidRPr="003C2AFF" w14:paraId="12A07058"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130237A5" w14:textId="77777777" w:rsidR="002E6429" w:rsidRPr="00F12158" w:rsidRDefault="002E6429" w:rsidP="00F12158">
            <w:pPr>
              <w:pStyle w:val="ListParagraph"/>
              <w:numPr>
                <w:ilvl w:val="0"/>
                <w:numId w:val="10"/>
              </w:numPr>
              <w:spacing w:before="0" w:after="0" w:line="240" w:lineRule="auto"/>
              <w:jc w:val="center"/>
              <w:rPr>
                <w:rFonts w:eastAsia="Times New Roman"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tcPr>
          <w:p w14:paraId="571D7F6B" w14:textId="6C6FA1B3" w:rsidR="002E6429" w:rsidRPr="003C2AFF" w:rsidRDefault="002E6429" w:rsidP="003C2AFF">
            <w:pPr>
              <w:spacing w:before="0" w:after="0" w:line="240" w:lineRule="auto"/>
              <w:jc w:val="both"/>
              <w:rPr>
                <w:rFonts w:asciiTheme="majorHAnsi" w:hAnsiTheme="majorHAnsi" w:cstheme="majorHAnsi"/>
                <w:szCs w:val="28"/>
                <w:lang w:eastAsia="zh-CN"/>
              </w:rPr>
            </w:pPr>
            <w:r w:rsidRPr="003C2AFF">
              <w:rPr>
                <w:rFonts w:asciiTheme="majorHAnsi" w:eastAsia="Times New Roman" w:hAnsiTheme="majorHAnsi" w:cstheme="majorHAnsi"/>
                <w:szCs w:val="28"/>
                <w:lang w:val="en-US"/>
              </w:rPr>
              <w:t>Thông tư số 05/2023/TT-BNV ngày 03/5/2023 của Bộ trưởng Bộ Nội vụ hướng dẫn mẫu hợp đồng dịch vụ và mẫu hợp đồng lao động đối với một số loại công việc trong cơ quan hành chính và đơn vị sự nghiệp công lập</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tcPr>
          <w:p w14:paraId="21AE1AD8" w14:textId="7BAB84F0" w:rsidR="002E6429" w:rsidRPr="003C2AFF" w:rsidRDefault="002E6429" w:rsidP="003C2AFF">
            <w:pPr>
              <w:spacing w:before="0" w:after="0" w:line="240" w:lineRule="auto"/>
              <w:jc w:val="center"/>
              <w:rPr>
                <w:rFonts w:asciiTheme="majorHAnsi" w:hAnsiTheme="majorHAnsi" w:cstheme="majorHAnsi"/>
                <w:szCs w:val="28"/>
                <w:lang w:eastAsia="zh-CN"/>
              </w:rPr>
            </w:pPr>
            <w:r w:rsidRPr="003C2AFF">
              <w:rPr>
                <w:rFonts w:asciiTheme="majorHAnsi" w:eastAsia="Times New Roman" w:hAnsiTheme="majorHAnsi" w:cstheme="majorHAnsi"/>
                <w:szCs w:val="28"/>
                <w:lang w:val="en-US"/>
              </w:rPr>
              <w:t>03/5/2023</w:t>
            </w:r>
          </w:p>
        </w:tc>
        <w:tc>
          <w:tcPr>
            <w:tcW w:w="2693" w:type="dxa"/>
            <w:tcBorders>
              <w:top w:val="nil"/>
              <w:left w:val="nil"/>
              <w:bottom w:val="single" w:sz="4" w:space="0" w:color="auto"/>
              <w:right w:val="single" w:sz="4" w:space="0" w:color="auto"/>
            </w:tcBorders>
            <w:shd w:val="clear" w:color="auto" w:fill="auto"/>
            <w:noWrap/>
            <w:tcMar>
              <w:left w:w="28" w:type="dxa"/>
              <w:right w:w="28" w:type="dxa"/>
            </w:tcMar>
            <w:vAlign w:val="center"/>
          </w:tcPr>
          <w:p w14:paraId="2F488452" w14:textId="0DE8E8F8"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Bộ trưởng Bộ Nội vụ</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tcPr>
          <w:p w14:paraId="0C090BF1" w14:textId="3B3E2B57" w:rsidR="002E6429" w:rsidRPr="003C2AFF" w:rsidRDefault="002E6429"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Chế độ, chính sách</w:t>
            </w:r>
          </w:p>
        </w:tc>
        <w:tc>
          <w:tcPr>
            <w:tcW w:w="1116" w:type="dxa"/>
            <w:tcBorders>
              <w:top w:val="nil"/>
              <w:left w:val="nil"/>
              <w:bottom w:val="single" w:sz="4" w:space="0" w:color="auto"/>
              <w:right w:val="single" w:sz="4" w:space="0" w:color="auto"/>
            </w:tcBorders>
            <w:shd w:val="clear" w:color="auto" w:fill="auto"/>
            <w:noWrap/>
            <w:tcMar>
              <w:left w:w="28" w:type="dxa"/>
              <w:right w:w="28" w:type="dxa"/>
            </w:tcMar>
            <w:vAlign w:val="center"/>
          </w:tcPr>
          <w:p w14:paraId="521BE156"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p>
        </w:tc>
      </w:tr>
      <w:tr w:rsidR="002E6429" w:rsidRPr="003C2AFF" w14:paraId="026525B8"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4AAEF162" w14:textId="77777777" w:rsidR="002E6429" w:rsidRPr="00F12158" w:rsidRDefault="002E6429" w:rsidP="00F12158">
            <w:pPr>
              <w:pStyle w:val="ListParagraph"/>
              <w:numPr>
                <w:ilvl w:val="0"/>
                <w:numId w:val="10"/>
              </w:numPr>
              <w:spacing w:before="0" w:after="0" w:line="240" w:lineRule="auto"/>
              <w:jc w:val="center"/>
              <w:rPr>
                <w:rFonts w:eastAsia="Times New Roman"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tcPr>
          <w:p w14:paraId="346F232E" w14:textId="6B63443F" w:rsidR="002E6429" w:rsidRPr="003C2AFF" w:rsidRDefault="002E6429" w:rsidP="003C2AFF">
            <w:pPr>
              <w:spacing w:before="0" w:after="0" w:line="240" w:lineRule="auto"/>
              <w:jc w:val="both"/>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szCs w:val="28"/>
                <w:lang w:val="en-US"/>
              </w:rPr>
              <w:t>Thông tư số 04/2023/TT-BNV ngày 03/5/2023 của Bộ trưởng Bộ Nội vụ bãi bỏ Thông tư số 03/2008/TT-BNV ngày 03/6/2008 về việc hướng dẫn thực hiện xét nâng ngạch không qua thi đối với cán bộ, công chức, viên chức đã có thông báo nghỉ hưu</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tcPr>
          <w:p w14:paraId="26A568BD" w14:textId="2112A556"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szCs w:val="28"/>
                <w:lang w:val="en-US"/>
              </w:rPr>
              <w:t>03/5/2023</w:t>
            </w:r>
          </w:p>
        </w:tc>
        <w:tc>
          <w:tcPr>
            <w:tcW w:w="2693" w:type="dxa"/>
            <w:tcBorders>
              <w:top w:val="nil"/>
              <w:left w:val="nil"/>
              <w:bottom w:val="single" w:sz="4" w:space="0" w:color="auto"/>
              <w:right w:val="single" w:sz="4" w:space="0" w:color="auto"/>
            </w:tcBorders>
            <w:shd w:val="clear" w:color="auto" w:fill="auto"/>
            <w:noWrap/>
            <w:tcMar>
              <w:left w:w="28" w:type="dxa"/>
              <w:right w:w="28" w:type="dxa"/>
            </w:tcMar>
            <w:vAlign w:val="center"/>
          </w:tcPr>
          <w:p w14:paraId="32AFEA03" w14:textId="568629FA"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Bộ trưởng Bộ Nội vụ</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tcPr>
          <w:p w14:paraId="21B13648" w14:textId="05BE8088"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val="en-US" w:eastAsia="vi-VN"/>
              </w:rPr>
              <w:t>Chế độ, chính sách nâng ngạch</w:t>
            </w:r>
          </w:p>
        </w:tc>
        <w:tc>
          <w:tcPr>
            <w:tcW w:w="1116" w:type="dxa"/>
            <w:tcBorders>
              <w:top w:val="nil"/>
              <w:left w:val="nil"/>
              <w:bottom w:val="single" w:sz="4" w:space="0" w:color="auto"/>
              <w:right w:val="single" w:sz="4" w:space="0" w:color="auto"/>
            </w:tcBorders>
            <w:shd w:val="clear" w:color="auto" w:fill="auto"/>
            <w:noWrap/>
            <w:tcMar>
              <w:left w:w="28" w:type="dxa"/>
              <w:right w:w="28" w:type="dxa"/>
            </w:tcMar>
            <w:vAlign w:val="center"/>
          </w:tcPr>
          <w:p w14:paraId="267C1CAF"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p>
        </w:tc>
      </w:tr>
      <w:tr w:rsidR="002E6429" w:rsidRPr="003C2AFF" w14:paraId="6B323023"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4CBCEB1D" w14:textId="77777777" w:rsidR="002E6429" w:rsidRPr="00F12158" w:rsidRDefault="002E6429" w:rsidP="00F12158">
            <w:pPr>
              <w:pStyle w:val="ListParagraph"/>
              <w:numPr>
                <w:ilvl w:val="0"/>
                <w:numId w:val="10"/>
              </w:numPr>
              <w:spacing w:before="0" w:after="0" w:line="240" w:lineRule="auto"/>
              <w:jc w:val="center"/>
              <w:rPr>
                <w:rFonts w:eastAsia="Times New Roman"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tcPr>
          <w:p w14:paraId="0694A130" w14:textId="316A8436" w:rsidR="002E6429" w:rsidRPr="003C2AFF" w:rsidRDefault="002E6429" w:rsidP="003C2AFF">
            <w:pPr>
              <w:spacing w:before="0" w:after="0" w:line="240" w:lineRule="auto"/>
              <w:jc w:val="both"/>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eastAsia="vi-VN"/>
              </w:rPr>
              <w:t xml:space="preserve">Thông tư số 03/2023/TT-BNV ngày 30/4/2023 hướng dẫn một số quy định của </w:t>
            </w:r>
            <w:r w:rsidRPr="003C2AFF">
              <w:rPr>
                <w:rFonts w:asciiTheme="majorHAnsi" w:eastAsia="Times New Roman" w:hAnsiTheme="majorHAnsi" w:cstheme="majorHAnsi"/>
                <w:color w:val="000000"/>
                <w:szCs w:val="28"/>
                <w:lang w:val="en-US" w:eastAsia="vi-VN"/>
              </w:rPr>
              <w:t>Nghị định số 101/2017/NĐ-CP ngày 01/9/2017 của Chính phủ về đào tạo, bồi dưỡng cán bộ, công chức, viên chức và Nghị định số 89/2021/NĐ-CP ngày 18/10/2021 của Chính phủ sửa đổi, bổ sung một số điều của Nghị định số 101/2017/NĐ-CP</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tcPr>
          <w:p w14:paraId="0EF86643" w14:textId="78663C90"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30/4/2023</w:t>
            </w:r>
          </w:p>
        </w:tc>
        <w:tc>
          <w:tcPr>
            <w:tcW w:w="2693" w:type="dxa"/>
            <w:tcBorders>
              <w:top w:val="nil"/>
              <w:left w:val="nil"/>
              <w:bottom w:val="single" w:sz="4" w:space="0" w:color="auto"/>
              <w:right w:val="single" w:sz="4" w:space="0" w:color="auto"/>
            </w:tcBorders>
            <w:shd w:val="clear" w:color="auto" w:fill="auto"/>
            <w:noWrap/>
            <w:tcMar>
              <w:left w:w="28" w:type="dxa"/>
              <w:right w:w="28" w:type="dxa"/>
            </w:tcMar>
            <w:vAlign w:val="center"/>
          </w:tcPr>
          <w:p w14:paraId="6A77D82D" w14:textId="052E646A"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Bộ trưởng Bộ Nội vụ</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tcPr>
          <w:p w14:paraId="12AD2D43" w14:textId="5FCEF2F9"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val="en-US" w:eastAsia="vi-VN"/>
              </w:rPr>
              <w:t>Đào tạo, bồi dưỡng</w:t>
            </w:r>
          </w:p>
        </w:tc>
        <w:tc>
          <w:tcPr>
            <w:tcW w:w="1116" w:type="dxa"/>
            <w:tcBorders>
              <w:top w:val="nil"/>
              <w:left w:val="nil"/>
              <w:bottom w:val="single" w:sz="4" w:space="0" w:color="auto"/>
              <w:right w:val="single" w:sz="4" w:space="0" w:color="auto"/>
            </w:tcBorders>
            <w:shd w:val="clear" w:color="auto" w:fill="auto"/>
            <w:noWrap/>
            <w:tcMar>
              <w:left w:w="28" w:type="dxa"/>
              <w:right w:w="28" w:type="dxa"/>
            </w:tcMar>
            <w:vAlign w:val="center"/>
          </w:tcPr>
          <w:p w14:paraId="18AE20EF"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p>
        </w:tc>
      </w:tr>
      <w:tr w:rsidR="002E6429" w:rsidRPr="003C2AFF" w14:paraId="3766A1F7"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0CE56E20" w14:textId="77777777" w:rsidR="002E6429" w:rsidRPr="00F12158" w:rsidRDefault="002E6429" w:rsidP="00F12158">
            <w:pPr>
              <w:pStyle w:val="ListParagraph"/>
              <w:numPr>
                <w:ilvl w:val="0"/>
                <w:numId w:val="10"/>
              </w:numPr>
              <w:spacing w:before="0" w:after="0" w:line="240" w:lineRule="auto"/>
              <w:jc w:val="center"/>
              <w:rPr>
                <w:rFonts w:eastAsia="Times New Roman"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tcPr>
          <w:p w14:paraId="58BE6DFB" w14:textId="730239B5" w:rsidR="002E6429" w:rsidRPr="003C2AFF" w:rsidRDefault="002E6429" w:rsidP="003C2AFF">
            <w:pPr>
              <w:spacing w:before="0" w:after="0" w:line="240" w:lineRule="auto"/>
              <w:jc w:val="both"/>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szCs w:val="28"/>
                <w:lang w:val="en-US"/>
              </w:rPr>
              <w:t>Thông tư số 13/2022/TT-BNV ngày 31/12/2022 của Bộ trưởng Bộ Nội vụ hướng dẫn việc xác định cơ cấu ngạch công chức</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tcPr>
          <w:p w14:paraId="1C8E2468" w14:textId="5AA10725"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szCs w:val="28"/>
                <w:lang w:val="en-US"/>
              </w:rPr>
              <w:t>31/12/2022</w:t>
            </w:r>
          </w:p>
        </w:tc>
        <w:tc>
          <w:tcPr>
            <w:tcW w:w="2693" w:type="dxa"/>
            <w:tcBorders>
              <w:top w:val="nil"/>
              <w:left w:val="nil"/>
              <w:bottom w:val="single" w:sz="4" w:space="0" w:color="auto"/>
              <w:right w:val="single" w:sz="4" w:space="0" w:color="auto"/>
            </w:tcBorders>
            <w:shd w:val="clear" w:color="auto" w:fill="auto"/>
            <w:noWrap/>
            <w:tcMar>
              <w:left w:w="28" w:type="dxa"/>
              <w:right w:w="28" w:type="dxa"/>
            </w:tcMar>
            <w:vAlign w:val="center"/>
          </w:tcPr>
          <w:p w14:paraId="141764AE" w14:textId="2A043935"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Bộ trưởng Bộ Nội vụ</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tcPr>
          <w:p w14:paraId="607E11D8" w14:textId="358A8AD5" w:rsidR="002E6429" w:rsidRPr="003C2AFF" w:rsidRDefault="002E6429" w:rsidP="003C2AFF">
            <w:pPr>
              <w:spacing w:before="0" w:after="0" w:line="240" w:lineRule="auto"/>
              <w:jc w:val="center"/>
              <w:rPr>
                <w:rFonts w:asciiTheme="majorHAnsi" w:eastAsia="Times New Roman" w:hAnsiTheme="majorHAnsi" w:cstheme="majorHAnsi"/>
                <w:color w:val="000000"/>
                <w:szCs w:val="28"/>
                <w:lang w:val="en-US" w:eastAsia="vi-VN"/>
              </w:rPr>
            </w:pPr>
            <w:r w:rsidRPr="003C2AFF">
              <w:rPr>
                <w:rFonts w:asciiTheme="majorHAnsi" w:eastAsia="Times New Roman" w:hAnsiTheme="majorHAnsi" w:cstheme="majorHAnsi"/>
                <w:color w:val="000000"/>
                <w:szCs w:val="28"/>
                <w:lang w:val="en-US" w:eastAsia="vi-VN"/>
              </w:rPr>
              <w:t>Cơ cấu ngạch</w:t>
            </w:r>
          </w:p>
        </w:tc>
        <w:tc>
          <w:tcPr>
            <w:tcW w:w="1116" w:type="dxa"/>
            <w:tcBorders>
              <w:top w:val="nil"/>
              <w:left w:val="nil"/>
              <w:bottom w:val="single" w:sz="4" w:space="0" w:color="auto"/>
              <w:right w:val="single" w:sz="4" w:space="0" w:color="auto"/>
            </w:tcBorders>
            <w:shd w:val="clear" w:color="auto" w:fill="auto"/>
            <w:noWrap/>
            <w:tcMar>
              <w:left w:w="28" w:type="dxa"/>
              <w:right w:w="28" w:type="dxa"/>
            </w:tcMar>
            <w:vAlign w:val="center"/>
          </w:tcPr>
          <w:p w14:paraId="5F7F72DE"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p>
        </w:tc>
      </w:tr>
      <w:tr w:rsidR="002E6429" w:rsidRPr="003C2AFF" w14:paraId="64CF7C02"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45BAA9E0" w14:textId="77777777" w:rsidR="002E6429" w:rsidRPr="00F12158" w:rsidRDefault="002E6429" w:rsidP="00F12158">
            <w:pPr>
              <w:pStyle w:val="ListParagraph"/>
              <w:numPr>
                <w:ilvl w:val="0"/>
                <w:numId w:val="10"/>
              </w:numPr>
              <w:spacing w:before="0" w:after="0" w:line="240" w:lineRule="auto"/>
              <w:jc w:val="center"/>
              <w:rPr>
                <w:rFonts w:eastAsia="Times New Roman"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tcPr>
          <w:p w14:paraId="2513CDBE" w14:textId="460B79ED" w:rsidR="002E6429" w:rsidRPr="003C2AFF" w:rsidRDefault="002E6429" w:rsidP="003C2AFF">
            <w:pPr>
              <w:spacing w:before="0" w:after="0" w:line="240" w:lineRule="auto"/>
              <w:jc w:val="both"/>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Thông tư số 06/2022/TT-BNV sửa đổi, bổ sung một số điều của Thông tư số 02/2021/TT-BNV ngày 11/06/2021 của Bộ trưởng Bộ Nội vụ quy định mã số, tiêu chuẩn chuyên môn, nghiệp vụ và xếp lương đối với các ngạch công chức chuyên ngành hành chính và công chức chuyên ngành văn thư</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tcPr>
          <w:p w14:paraId="03C8C3ED" w14:textId="4151416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28/06/2022</w:t>
            </w:r>
          </w:p>
        </w:tc>
        <w:tc>
          <w:tcPr>
            <w:tcW w:w="2693" w:type="dxa"/>
            <w:tcBorders>
              <w:top w:val="nil"/>
              <w:left w:val="nil"/>
              <w:bottom w:val="single" w:sz="4" w:space="0" w:color="auto"/>
              <w:right w:val="single" w:sz="4" w:space="0" w:color="auto"/>
            </w:tcBorders>
            <w:shd w:val="clear" w:color="auto" w:fill="auto"/>
            <w:noWrap/>
            <w:tcMar>
              <w:left w:w="28" w:type="dxa"/>
              <w:right w:w="28" w:type="dxa"/>
            </w:tcMar>
            <w:vAlign w:val="center"/>
          </w:tcPr>
          <w:p w14:paraId="4810FCAA" w14:textId="6546F11F"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Bộ trưởng Bộ Nội vụ</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tcPr>
          <w:p w14:paraId="4EB9EDFC" w14:textId="6D9D10E5"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Khung tiêu chuẩn</w:t>
            </w:r>
          </w:p>
        </w:tc>
        <w:tc>
          <w:tcPr>
            <w:tcW w:w="1116" w:type="dxa"/>
            <w:tcBorders>
              <w:top w:val="nil"/>
              <w:left w:val="nil"/>
              <w:bottom w:val="single" w:sz="4" w:space="0" w:color="auto"/>
              <w:right w:val="single" w:sz="4" w:space="0" w:color="auto"/>
            </w:tcBorders>
            <w:shd w:val="clear" w:color="auto" w:fill="auto"/>
            <w:noWrap/>
            <w:tcMar>
              <w:left w:w="28" w:type="dxa"/>
              <w:right w:w="28" w:type="dxa"/>
            </w:tcMar>
            <w:vAlign w:val="center"/>
          </w:tcPr>
          <w:p w14:paraId="4DEBA96C"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p>
        </w:tc>
      </w:tr>
      <w:tr w:rsidR="002E6429" w:rsidRPr="003C2AFF" w14:paraId="6F3BAE9E"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7E3928B0" w14:textId="3860E90A" w:rsidR="002E6429" w:rsidRPr="00F12158" w:rsidRDefault="002E6429" w:rsidP="00F12158">
            <w:pPr>
              <w:pStyle w:val="ListParagraph"/>
              <w:numPr>
                <w:ilvl w:val="0"/>
                <w:numId w:val="10"/>
              </w:numPr>
              <w:spacing w:before="0" w:after="0" w:line="240" w:lineRule="auto"/>
              <w:jc w:val="center"/>
              <w:rPr>
                <w:rFonts w:eastAsia="Times New Roman"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hideMark/>
          </w:tcPr>
          <w:p w14:paraId="71DAE2F8" w14:textId="77777777" w:rsidR="002E6429" w:rsidRPr="003C2AFF" w:rsidRDefault="002E6429" w:rsidP="003C2AFF">
            <w:pPr>
              <w:spacing w:before="0" w:after="0" w:line="240" w:lineRule="auto"/>
              <w:jc w:val="both"/>
              <w:rPr>
                <w:rFonts w:asciiTheme="majorHAnsi" w:eastAsia="Times New Roman" w:hAnsiTheme="majorHAnsi" w:cstheme="majorHAnsi"/>
                <w:color w:val="000000"/>
                <w:spacing w:val="-6"/>
                <w:szCs w:val="28"/>
                <w:lang w:eastAsia="vi-VN"/>
              </w:rPr>
            </w:pPr>
            <w:r w:rsidRPr="003C2AFF">
              <w:rPr>
                <w:rFonts w:asciiTheme="majorHAnsi" w:eastAsia="Times New Roman" w:hAnsiTheme="majorHAnsi" w:cstheme="majorHAnsi"/>
                <w:color w:val="000000"/>
                <w:spacing w:val="-6"/>
                <w:szCs w:val="28"/>
                <w:lang w:eastAsia="vi-VN"/>
              </w:rPr>
              <w:t>Thông tư số 03/2022/TT-BNV quy định danh mục và thời hạn định kỳ chuyển đổi vị trí công tác đối với công chức, viên chức trực tiếp tiếp xúc và giải quyết công việc thuộc lĩnh vực tổ chức cán bộ ở địa phương</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54227D2"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12/03/2022</w:t>
            </w:r>
          </w:p>
        </w:tc>
        <w:tc>
          <w:tcPr>
            <w:tcW w:w="2693"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5FE9A81"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Bộ trưởng Bộ Nội vụ</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379FA0B"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Tổ chức, biên chế</w:t>
            </w:r>
          </w:p>
        </w:tc>
        <w:tc>
          <w:tcPr>
            <w:tcW w:w="111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97A2DCB" w14:textId="66DA59C3"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p>
        </w:tc>
      </w:tr>
      <w:tr w:rsidR="002E6429" w:rsidRPr="003C2AFF" w14:paraId="6FDF0741"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5FA6D67D" w14:textId="78D9055D" w:rsidR="002E6429" w:rsidRPr="00F12158" w:rsidRDefault="002E6429" w:rsidP="00F12158">
            <w:pPr>
              <w:pStyle w:val="ListParagraph"/>
              <w:numPr>
                <w:ilvl w:val="0"/>
                <w:numId w:val="10"/>
              </w:numPr>
              <w:spacing w:before="0" w:after="0" w:line="240" w:lineRule="auto"/>
              <w:jc w:val="center"/>
              <w:rPr>
                <w:rFonts w:eastAsia="Times New Roman"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hideMark/>
          </w:tcPr>
          <w:p w14:paraId="1E7F5340" w14:textId="77777777" w:rsidR="002E6429" w:rsidRPr="003C2AFF" w:rsidRDefault="002E6429" w:rsidP="003C2AFF">
            <w:pPr>
              <w:spacing w:before="0" w:after="0" w:line="240" w:lineRule="auto"/>
              <w:jc w:val="both"/>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 xml:space="preserve">Thông tư số 03/2021/TT-BNV sửa đổi, bổ sung chế độ nâng bậc lương thường xuyên, nâng bậc lương trước thời hạn và chế độ phụ cấp thâm niên vượt khung đối với cán bộ, công chức, viên chức và người lao động (sửa đổi, bổ </w:t>
            </w:r>
            <w:r w:rsidRPr="003C2AFF">
              <w:rPr>
                <w:rFonts w:asciiTheme="majorHAnsi" w:eastAsia="Times New Roman" w:hAnsiTheme="majorHAnsi" w:cstheme="majorHAnsi"/>
                <w:color w:val="000000"/>
                <w:szCs w:val="28"/>
                <w:lang w:eastAsia="vi-VN"/>
              </w:rPr>
              <w:lastRenderedPageBreak/>
              <w:t>sung Thông tư số 04/2005/TT-BNV và Thông tư số 08/2013/TT-BNV)</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5A98FED"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lastRenderedPageBreak/>
              <w:t>29/06/2021</w:t>
            </w:r>
          </w:p>
        </w:tc>
        <w:tc>
          <w:tcPr>
            <w:tcW w:w="2693"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5032A20"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Bộ trưởng Bộ Nội vụ</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573DBDB" w14:textId="1D93841D"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pacing w:val="-4"/>
                <w:szCs w:val="28"/>
                <w:lang w:eastAsia="vi-VN"/>
              </w:rPr>
              <w:t>Chế độ, chính sách</w:t>
            </w:r>
          </w:p>
        </w:tc>
        <w:tc>
          <w:tcPr>
            <w:tcW w:w="111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8C605F3" w14:textId="61B27491"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p>
        </w:tc>
      </w:tr>
      <w:tr w:rsidR="002E6429" w:rsidRPr="003C2AFF" w14:paraId="45D37713"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5A26297F" w14:textId="38AFADBB" w:rsidR="002E6429" w:rsidRPr="00F12158" w:rsidRDefault="002E6429" w:rsidP="00F12158">
            <w:pPr>
              <w:pStyle w:val="ListParagraph"/>
              <w:numPr>
                <w:ilvl w:val="0"/>
                <w:numId w:val="10"/>
              </w:numPr>
              <w:spacing w:before="0" w:after="0" w:line="240" w:lineRule="auto"/>
              <w:jc w:val="center"/>
              <w:rPr>
                <w:rFonts w:eastAsia="Times New Roman"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hideMark/>
          </w:tcPr>
          <w:p w14:paraId="0512C1BC" w14:textId="77777777" w:rsidR="002E6429" w:rsidRPr="003C2AFF" w:rsidRDefault="002E6429" w:rsidP="003C2AFF">
            <w:pPr>
              <w:spacing w:before="0" w:after="0" w:line="240" w:lineRule="auto"/>
              <w:jc w:val="both"/>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Thông tư số 03/2021/TT-BNV sửa đổi, bổ sung chế độ nâng bậc lương thường xuyên, nâng bậc lương trước thời hạn và chế độ phụ cấp thâm niên vượt khung đối với cán bộ, công chức, viên chức và người lao động</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B9EFF8C"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29/06/2021</w:t>
            </w:r>
          </w:p>
        </w:tc>
        <w:tc>
          <w:tcPr>
            <w:tcW w:w="2693"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DBE64D1"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Bộ trưởng Bộ Nội vụ</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C2E8049" w14:textId="18D0FC49"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pacing w:val="-4"/>
                <w:szCs w:val="28"/>
                <w:lang w:eastAsia="vi-VN"/>
              </w:rPr>
              <w:t>Chế độ, chính sách</w:t>
            </w:r>
          </w:p>
        </w:tc>
        <w:tc>
          <w:tcPr>
            <w:tcW w:w="111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EFC72F8" w14:textId="162EB9A4"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p>
        </w:tc>
      </w:tr>
      <w:tr w:rsidR="002E6429" w:rsidRPr="003C2AFF" w14:paraId="5DCBBBC6"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5C8BEBB8" w14:textId="46A8BCF8" w:rsidR="002E6429" w:rsidRPr="00F12158" w:rsidRDefault="002E6429" w:rsidP="00F12158">
            <w:pPr>
              <w:pStyle w:val="ListParagraph"/>
              <w:numPr>
                <w:ilvl w:val="0"/>
                <w:numId w:val="10"/>
              </w:numPr>
              <w:spacing w:before="0" w:after="0" w:line="240" w:lineRule="auto"/>
              <w:jc w:val="center"/>
              <w:rPr>
                <w:rFonts w:eastAsia="Times New Roman"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hideMark/>
          </w:tcPr>
          <w:p w14:paraId="7EDEC72F" w14:textId="77777777" w:rsidR="002E6429" w:rsidRPr="003C2AFF" w:rsidRDefault="002E6429" w:rsidP="003C2AFF">
            <w:pPr>
              <w:spacing w:before="0" w:after="0" w:line="240" w:lineRule="auto"/>
              <w:jc w:val="both"/>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Thông tư số 02/2021/TT-BNV quy định mã số, tiêu chuẩn chuyên môn, nghiệp vụ và xếp lương đối với các ngạch công chức chuyên ngành hành chính và công chức chuyên ngành văn thư</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38C5201"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11/06/2021</w:t>
            </w:r>
          </w:p>
        </w:tc>
        <w:tc>
          <w:tcPr>
            <w:tcW w:w="2693"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932DAFC"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Bộ trưởng Bộ Nội vụ</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F07E198"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Khung tiêu chuẩn</w:t>
            </w:r>
          </w:p>
        </w:tc>
        <w:tc>
          <w:tcPr>
            <w:tcW w:w="111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C665B5C" w14:textId="19948FB0"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p>
        </w:tc>
      </w:tr>
      <w:tr w:rsidR="002E6429" w:rsidRPr="003C2AFF" w14:paraId="0461BB70"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6BEF9596" w14:textId="0EB5C47C" w:rsidR="002E6429" w:rsidRPr="00F12158" w:rsidRDefault="002E6429" w:rsidP="00F12158">
            <w:pPr>
              <w:pStyle w:val="ListParagraph"/>
              <w:numPr>
                <w:ilvl w:val="0"/>
                <w:numId w:val="10"/>
              </w:numPr>
              <w:spacing w:before="0" w:after="0" w:line="240" w:lineRule="auto"/>
              <w:jc w:val="center"/>
              <w:rPr>
                <w:rFonts w:eastAsia="Times New Roman"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hideMark/>
          </w:tcPr>
          <w:p w14:paraId="614A8298" w14:textId="77777777" w:rsidR="002E6429" w:rsidRPr="003C2AFF" w:rsidRDefault="002E6429" w:rsidP="003C2AFF">
            <w:pPr>
              <w:spacing w:before="0" w:after="0" w:line="240" w:lineRule="auto"/>
              <w:jc w:val="both"/>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Thông tư số 06/2020/TT-BNV ban hành Quy chế tổ chức thi tuyển, xét tuyển công chức, viên chức, thi nâng ngạch công chức, thi hoặc xét thăng hạng chức danh nghề nghiệp viên chức; Nội quy thi, xét tuyển công chức, viên chức, thi nâng ngạch công chức; thi hoặc xét thăng hạng chức danh nghề nghiệp viên chức</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280D8AA"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02/12/2020</w:t>
            </w:r>
          </w:p>
        </w:tc>
        <w:tc>
          <w:tcPr>
            <w:tcW w:w="2693"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404A443"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Bộ trưởng Bộ Nội vụ</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11E6227"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Quy chế thi/xét tuyển, nâng ngạch, thăng hạng</w:t>
            </w:r>
          </w:p>
        </w:tc>
        <w:tc>
          <w:tcPr>
            <w:tcW w:w="111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5A84B68" w14:textId="735914DF"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p>
        </w:tc>
      </w:tr>
      <w:tr w:rsidR="002E6429" w:rsidRPr="003C2AFF" w14:paraId="4821233E"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34606552" w14:textId="6E3F8656" w:rsidR="002E6429" w:rsidRPr="00F12158" w:rsidRDefault="002E6429" w:rsidP="00F12158">
            <w:pPr>
              <w:pStyle w:val="ListParagraph"/>
              <w:numPr>
                <w:ilvl w:val="0"/>
                <w:numId w:val="10"/>
              </w:numPr>
              <w:spacing w:before="0" w:after="0" w:line="240" w:lineRule="auto"/>
              <w:jc w:val="center"/>
              <w:rPr>
                <w:rFonts w:eastAsia="Times New Roman"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hideMark/>
          </w:tcPr>
          <w:p w14:paraId="711BC604" w14:textId="77777777" w:rsidR="002E6429" w:rsidRPr="003C2AFF" w:rsidRDefault="002E6429" w:rsidP="003C2AFF">
            <w:pPr>
              <w:spacing w:before="0" w:after="0" w:line="240" w:lineRule="auto"/>
              <w:jc w:val="both"/>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Thông tư số 03/2020/TT-BNV quy định chi tiết về thẩm quyền, trình tự, thủ tục, biện pháp bảo vệ vị trí công tác của người tố cáo là cán bộ, công chức, viên chức</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1886F61"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21/07/2020</w:t>
            </w:r>
          </w:p>
        </w:tc>
        <w:tc>
          <w:tcPr>
            <w:tcW w:w="2693"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A25B3AD"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Bộ trưởng Bộ Nội vụ</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36AF314"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Tổ chức</w:t>
            </w:r>
          </w:p>
        </w:tc>
        <w:tc>
          <w:tcPr>
            <w:tcW w:w="111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8FC0A3B" w14:textId="3B82A938"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p>
        </w:tc>
      </w:tr>
      <w:tr w:rsidR="002E6429" w:rsidRPr="003C2AFF" w14:paraId="11C11C82"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4E316080" w14:textId="389E6FD6" w:rsidR="002E6429" w:rsidRPr="00F12158" w:rsidRDefault="002E6429" w:rsidP="00F12158">
            <w:pPr>
              <w:pStyle w:val="ListParagraph"/>
              <w:numPr>
                <w:ilvl w:val="0"/>
                <w:numId w:val="10"/>
              </w:numPr>
              <w:spacing w:before="0" w:after="0" w:line="240" w:lineRule="auto"/>
              <w:jc w:val="center"/>
              <w:rPr>
                <w:rFonts w:eastAsia="Times New Roman"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hideMark/>
          </w:tcPr>
          <w:p w14:paraId="574FFB98" w14:textId="77777777" w:rsidR="002E6429" w:rsidRPr="003C2AFF" w:rsidRDefault="002E6429" w:rsidP="003C2AFF">
            <w:pPr>
              <w:spacing w:before="0" w:after="0" w:line="240" w:lineRule="auto"/>
              <w:jc w:val="both"/>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Thông tư số 04/2019/TT-BNV hướng dẫn thực hiện mức lương cơ sở đối với các đối tượng hưởng lương, phụ cấp trong các cơ quan, tổ chức, đơn vị sự nghiệp công lập của Đảng, Nhà nước, tổ chức chính trị - xã hội và hội</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273E20B"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24/05/2019</w:t>
            </w:r>
          </w:p>
        </w:tc>
        <w:tc>
          <w:tcPr>
            <w:tcW w:w="2693"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22B38216"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Bộ trưởng Bộ Nội vụ</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B924169" w14:textId="79FA3BFD"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pacing w:val="-4"/>
                <w:szCs w:val="28"/>
                <w:lang w:eastAsia="vi-VN"/>
              </w:rPr>
              <w:t>Chế độ, chính sách</w:t>
            </w:r>
          </w:p>
        </w:tc>
        <w:tc>
          <w:tcPr>
            <w:tcW w:w="111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4E4348F" w14:textId="61D682AC"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p>
        </w:tc>
      </w:tr>
      <w:tr w:rsidR="002E6429" w:rsidRPr="003C2AFF" w14:paraId="59CE4EA9"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386F5070" w14:textId="313544A7" w:rsidR="002E6429" w:rsidRPr="00F12158" w:rsidRDefault="002E6429" w:rsidP="00F12158">
            <w:pPr>
              <w:pStyle w:val="ListParagraph"/>
              <w:numPr>
                <w:ilvl w:val="0"/>
                <w:numId w:val="10"/>
              </w:numPr>
              <w:spacing w:before="0" w:after="0" w:line="240" w:lineRule="auto"/>
              <w:jc w:val="center"/>
              <w:rPr>
                <w:rFonts w:eastAsia="Times New Roman"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hideMark/>
          </w:tcPr>
          <w:p w14:paraId="216DAEC8" w14:textId="77777777" w:rsidR="002E6429" w:rsidRPr="003C2AFF" w:rsidRDefault="002E6429" w:rsidP="003C2AFF">
            <w:pPr>
              <w:spacing w:before="0" w:after="0" w:line="240" w:lineRule="auto"/>
              <w:jc w:val="both"/>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Thông tư số 18/2018/TT-BTP sửa đổi, bổ sung một số điều của Thông tư số 02/2017/TT-BTP ngày 23/3/2017 của Bộ trưởng Bộ Tư pháp hướng dẫn một số nội dung quản lý công chức, viên chức, người lao động thuộc hệ thống tổ chức thi hành án dân sự</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7D6FD2F"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28/12/2018</w:t>
            </w:r>
          </w:p>
        </w:tc>
        <w:tc>
          <w:tcPr>
            <w:tcW w:w="2693"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DBBB556"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 xml:space="preserve"> Bộ trưởng Bộ Tư pháp</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528861A"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Quản lý; Tổ chức</w:t>
            </w:r>
          </w:p>
        </w:tc>
        <w:tc>
          <w:tcPr>
            <w:tcW w:w="111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EAD4F76" w14:textId="7D5FF95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p>
        </w:tc>
      </w:tr>
      <w:tr w:rsidR="002E6429" w:rsidRPr="003C2AFF" w14:paraId="6245D3CC"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5AAC9FB4" w14:textId="1646E2DA" w:rsidR="002E6429" w:rsidRPr="00F12158" w:rsidRDefault="002E6429" w:rsidP="00F12158">
            <w:pPr>
              <w:pStyle w:val="ListParagraph"/>
              <w:numPr>
                <w:ilvl w:val="0"/>
                <w:numId w:val="10"/>
              </w:numPr>
              <w:spacing w:before="0" w:after="0" w:line="240" w:lineRule="auto"/>
              <w:jc w:val="center"/>
              <w:rPr>
                <w:rFonts w:eastAsia="Times New Roman"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hideMark/>
          </w:tcPr>
          <w:p w14:paraId="2B77B554" w14:textId="77777777" w:rsidR="002E6429" w:rsidRPr="003C2AFF" w:rsidRDefault="002E6429" w:rsidP="003C2AFF">
            <w:pPr>
              <w:spacing w:before="0" w:after="0" w:line="240" w:lineRule="auto"/>
              <w:jc w:val="both"/>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Thông tư số 13/2018/TT-BNV sửa đổi khoản 8 mục III Thông tư số 79/2005/TT-BNV ngày 10 tháng 8 năm 2005 của Bộ trưởng Bộ Nội vụ hướng dẫn chuyển xếp lương đối với cán bộ, công chức, viên chức khi thay đổi công việc và các trường hợp được chuyển công tác từ lực lượng vũ trang, cơ yếu và công ty nhà nước vào làm việc trong các cơ quan Nhà nước và các đơn vị sự nghiệp của Nhà nước</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A741170"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19/10/2018</w:t>
            </w:r>
          </w:p>
        </w:tc>
        <w:tc>
          <w:tcPr>
            <w:tcW w:w="2693"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1CDB8D3"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Bộ trưởng Bộ Nội vụ</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C3846E7" w14:textId="5CD4C87F"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pacing w:val="-4"/>
                <w:szCs w:val="28"/>
                <w:lang w:eastAsia="vi-VN"/>
              </w:rPr>
              <w:t>Chế độ, chính sách</w:t>
            </w:r>
          </w:p>
        </w:tc>
        <w:tc>
          <w:tcPr>
            <w:tcW w:w="111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604D3FF" w14:textId="65ED7E48"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p>
        </w:tc>
      </w:tr>
      <w:tr w:rsidR="002E6429" w:rsidRPr="003C2AFF" w14:paraId="45664215"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174767BC" w14:textId="2C93BDBF" w:rsidR="002E6429" w:rsidRPr="00F12158" w:rsidRDefault="002E6429" w:rsidP="00F12158">
            <w:pPr>
              <w:pStyle w:val="ListParagraph"/>
              <w:numPr>
                <w:ilvl w:val="0"/>
                <w:numId w:val="10"/>
              </w:numPr>
              <w:spacing w:before="0" w:after="0" w:line="240" w:lineRule="auto"/>
              <w:jc w:val="center"/>
              <w:rPr>
                <w:rFonts w:eastAsia="Times New Roman"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hideMark/>
          </w:tcPr>
          <w:p w14:paraId="296346F4" w14:textId="77777777" w:rsidR="002E6429" w:rsidRPr="003C2AFF" w:rsidRDefault="002E6429" w:rsidP="003C2AFF">
            <w:pPr>
              <w:spacing w:before="0" w:after="0" w:line="240" w:lineRule="auto"/>
              <w:jc w:val="both"/>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Thông tư số 07/2017/TT-BNV hướng dẫn thực hiện chế độ tiền lương đối với người làm việc trong tổ chức cơ yếu hưởng lương và phụ cấp từ ngân sách nhà nước</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0A5C632"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10/10/2017</w:t>
            </w:r>
          </w:p>
        </w:tc>
        <w:tc>
          <w:tcPr>
            <w:tcW w:w="2693"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2B157E9"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Bộ trưởng Bộ Nội vụ</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8866720" w14:textId="00F759EE"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pacing w:val="-4"/>
                <w:szCs w:val="28"/>
                <w:lang w:eastAsia="vi-VN"/>
              </w:rPr>
              <w:t>Chế độ, chính sách</w:t>
            </w:r>
          </w:p>
        </w:tc>
        <w:tc>
          <w:tcPr>
            <w:tcW w:w="111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72F1C87" w14:textId="57700B2A"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p>
        </w:tc>
      </w:tr>
      <w:tr w:rsidR="002E6429" w:rsidRPr="003C2AFF" w14:paraId="73F4E415"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7F01EDB3" w14:textId="3AE307B4" w:rsidR="002E6429" w:rsidRPr="00F12158" w:rsidRDefault="002E6429" w:rsidP="00F12158">
            <w:pPr>
              <w:pStyle w:val="ListParagraph"/>
              <w:numPr>
                <w:ilvl w:val="0"/>
                <w:numId w:val="10"/>
              </w:numPr>
              <w:spacing w:before="0" w:after="0" w:line="240" w:lineRule="auto"/>
              <w:jc w:val="center"/>
              <w:rPr>
                <w:rFonts w:eastAsia="Times New Roman"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hideMark/>
          </w:tcPr>
          <w:p w14:paraId="0808F693" w14:textId="77777777" w:rsidR="002E6429" w:rsidRPr="003C2AFF" w:rsidRDefault="002E6429" w:rsidP="003C2AFF">
            <w:pPr>
              <w:spacing w:before="0" w:after="0" w:line="240" w:lineRule="auto"/>
              <w:jc w:val="both"/>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Thông tư số 02/2017/TT-BTP hướng dẫn một số nội dung quản lý công chức, viên chức, người lao động thuộc hệ thống tổ chức thi hành án dân sự</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AE81355"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23/03/2017</w:t>
            </w:r>
          </w:p>
        </w:tc>
        <w:tc>
          <w:tcPr>
            <w:tcW w:w="2693"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43A8AFC"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 xml:space="preserve"> Bộ trưởng Bộ Tư pháp</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4F296A0"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Tổ chức, biên chế</w:t>
            </w:r>
          </w:p>
        </w:tc>
        <w:tc>
          <w:tcPr>
            <w:tcW w:w="111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98950FE" w14:textId="00693C3A"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p>
        </w:tc>
      </w:tr>
      <w:tr w:rsidR="002E6429" w:rsidRPr="003C2AFF" w14:paraId="75B70D64"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14DEE23B" w14:textId="32AB4A86" w:rsidR="002E6429" w:rsidRPr="00F12158" w:rsidRDefault="002E6429" w:rsidP="00F12158">
            <w:pPr>
              <w:pStyle w:val="ListParagraph"/>
              <w:numPr>
                <w:ilvl w:val="0"/>
                <w:numId w:val="10"/>
              </w:numPr>
              <w:spacing w:before="0" w:after="0" w:line="240" w:lineRule="auto"/>
              <w:jc w:val="center"/>
              <w:rPr>
                <w:rFonts w:eastAsia="Times New Roman"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hideMark/>
          </w:tcPr>
          <w:p w14:paraId="4599BACA" w14:textId="77777777" w:rsidR="002E6429" w:rsidRPr="003C2AFF" w:rsidRDefault="002E6429" w:rsidP="003C2AFF">
            <w:pPr>
              <w:spacing w:before="0" w:after="0" w:line="240" w:lineRule="auto"/>
              <w:jc w:val="both"/>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Thông tư số 08/2013/TT-BNV hướng dẫn thực hiện chế độ nâng bậc lương thường xuyên và nâng bậc lương trước thời hạn đối với cán bộ, công chức, viên chức và người lao động</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59FAA8E"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31/07/2013</w:t>
            </w:r>
          </w:p>
        </w:tc>
        <w:tc>
          <w:tcPr>
            <w:tcW w:w="2693"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95ED4E3"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Bộ trưởng Bộ Nội vụ</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619F75C" w14:textId="77777777" w:rsidR="002E6429" w:rsidRPr="003C2AFF" w:rsidRDefault="002E6429" w:rsidP="003C2AFF">
            <w:pPr>
              <w:spacing w:before="0" w:after="0" w:line="240" w:lineRule="auto"/>
              <w:jc w:val="center"/>
              <w:rPr>
                <w:rFonts w:asciiTheme="majorHAnsi" w:eastAsia="Times New Roman" w:hAnsiTheme="majorHAnsi" w:cstheme="majorHAnsi"/>
                <w:color w:val="000000"/>
                <w:spacing w:val="-4"/>
                <w:szCs w:val="28"/>
                <w:lang w:eastAsia="vi-VN"/>
              </w:rPr>
            </w:pPr>
            <w:r w:rsidRPr="003C2AFF">
              <w:rPr>
                <w:rFonts w:asciiTheme="majorHAnsi" w:eastAsia="Times New Roman" w:hAnsiTheme="majorHAnsi" w:cstheme="majorHAnsi"/>
                <w:color w:val="000000"/>
                <w:spacing w:val="-4"/>
                <w:szCs w:val="28"/>
                <w:lang w:eastAsia="vi-VN"/>
              </w:rPr>
              <w:t>Chế độ, chính sách</w:t>
            </w:r>
          </w:p>
        </w:tc>
        <w:tc>
          <w:tcPr>
            <w:tcW w:w="111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D3357AB" w14:textId="60383B1C"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p>
        </w:tc>
      </w:tr>
      <w:tr w:rsidR="002E6429" w:rsidRPr="003C2AFF" w14:paraId="0DA3D956"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0A89A01B" w14:textId="7056D11E" w:rsidR="002E6429" w:rsidRPr="00F12158" w:rsidRDefault="002E6429" w:rsidP="00F12158">
            <w:pPr>
              <w:pStyle w:val="ListParagraph"/>
              <w:numPr>
                <w:ilvl w:val="0"/>
                <w:numId w:val="10"/>
              </w:numPr>
              <w:spacing w:before="0" w:after="0" w:line="240" w:lineRule="auto"/>
              <w:jc w:val="center"/>
              <w:rPr>
                <w:rFonts w:eastAsia="Times New Roman"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hideMark/>
          </w:tcPr>
          <w:p w14:paraId="5CCFD924" w14:textId="77777777" w:rsidR="002E6429" w:rsidRPr="003C2AFF" w:rsidRDefault="002E6429" w:rsidP="003C2AFF">
            <w:pPr>
              <w:spacing w:before="0" w:after="0" w:line="240" w:lineRule="auto"/>
              <w:jc w:val="both"/>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Thông tư số 02/2007/TT-BNV hướng dẫn xếp lương khi nâng ngạch, chuyển ngạch, chuyển loại công chức, viên chức</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CCA0FCC"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25/05/2007</w:t>
            </w:r>
          </w:p>
        </w:tc>
        <w:tc>
          <w:tcPr>
            <w:tcW w:w="2693"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ECCD728"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Bộ trưởng Bộ Nội vụ</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366EF65" w14:textId="77777777" w:rsidR="002E6429" w:rsidRPr="003C2AFF" w:rsidRDefault="002E6429" w:rsidP="003C2AFF">
            <w:pPr>
              <w:spacing w:before="0" w:after="0" w:line="240" w:lineRule="auto"/>
              <w:jc w:val="center"/>
              <w:rPr>
                <w:rFonts w:asciiTheme="majorHAnsi" w:eastAsia="Times New Roman" w:hAnsiTheme="majorHAnsi" w:cstheme="majorHAnsi"/>
                <w:color w:val="000000"/>
                <w:spacing w:val="-4"/>
                <w:szCs w:val="28"/>
                <w:lang w:eastAsia="vi-VN"/>
              </w:rPr>
            </w:pPr>
            <w:r w:rsidRPr="003C2AFF">
              <w:rPr>
                <w:rFonts w:asciiTheme="majorHAnsi" w:eastAsia="Times New Roman" w:hAnsiTheme="majorHAnsi" w:cstheme="majorHAnsi"/>
                <w:color w:val="000000"/>
                <w:spacing w:val="-4"/>
                <w:szCs w:val="28"/>
                <w:lang w:eastAsia="vi-VN"/>
              </w:rPr>
              <w:t>Chế độ, chính sách</w:t>
            </w:r>
          </w:p>
        </w:tc>
        <w:tc>
          <w:tcPr>
            <w:tcW w:w="111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EFAFC0A" w14:textId="68408A4C"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p>
        </w:tc>
      </w:tr>
      <w:tr w:rsidR="002E6429" w:rsidRPr="003C2AFF" w14:paraId="29C6E9CA"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61D57994" w14:textId="4DA14EF4" w:rsidR="002E6429" w:rsidRPr="00F12158" w:rsidRDefault="002E6429" w:rsidP="00F12158">
            <w:pPr>
              <w:pStyle w:val="ListParagraph"/>
              <w:numPr>
                <w:ilvl w:val="0"/>
                <w:numId w:val="10"/>
              </w:numPr>
              <w:spacing w:before="0" w:after="0" w:line="240" w:lineRule="auto"/>
              <w:jc w:val="center"/>
              <w:rPr>
                <w:rFonts w:eastAsia="Times New Roman"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hideMark/>
          </w:tcPr>
          <w:p w14:paraId="55A60B97" w14:textId="77777777" w:rsidR="002E6429" w:rsidRPr="003C2AFF" w:rsidRDefault="002E6429" w:rsidP="003C2AFF">
            <w:pPr>
              <w:spacing w:before="0" w:after="0" w:line="240" w:lineRule="auto"/>
              <w:jc w:val="both"/>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Thông tư số 79/2005/TT-BNV hướng dẫn chuyển xếp lương đối với cán bộ, công chức, viên chức khi thay đổi công việc và các trường hợp được chuyển công tác từ lực lượng vũ trang, cơ yếu và công ty nhà nước vào làm việc trong các cơ quan Nhà nước và các đơn vị sự nghiệp của Nhà nước</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E177E1D"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10/08/2005</w:t>
            </w:r>
          </w:p>
        </w:tc>
        <w:tc>
          <w:tcPr>
            <w:tcW w:w="2693"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64E0BB5"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Bộ trưởng Bộ Nội vụ</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B23EB2E" w14:textId="77777777" w:rsidR="002E6429" w:rsidRPr="003C2AFF" w:rsidRDefault="002E6429" w:rsidP="003C2AFF">
            <w:pPr>
              <w:spacing w:before="0" w:after="0" w:line="240" w:lineRule="auto"/>
              <w:jc w:val="center"/>
              <w:rPr>
                <w:rFonts w:asciiTheme="majorHAnsi" w:eastAsia="Times New Roman" w:hAnsiTheme="majorHAnsi" w:cstheme="majorHAnsi"/>
                <w:color w:val="000000"/>
                <w:spacing w:val="-4"/>
                <w:szCs w:val="28"/>
                <w:lang w:eastAsia="vi-VN"/>
              </w:rPr>
            </w:pPr>
            <w:r w:rsidRPr="003C2AFF">
              <w:rPr>
                <w:rFonts w:asciiTheme="majorHAnsi" w:eastAsia="Times New Roman" w:hAnsiTheme="majorHAnsi" w:cstheme="majorHAnsi"/>
                <w:color w:val="000000"/>
                <w:spacing w:val="-4"/>
                <w:szCs w:val="28"/>
                <w:lang w:eastAsia="vi-VN"/>
              </w:rPr>
              <w:t>Chế độ, chính sách</w:t>
            </w:r>
          </w:p>
        </w:tc>
        <w:tc>
          <w:tcPr>
            <w:tcW w:w="111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C02280A" w14:textId="0F0667C5"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p>
        </w:tc>
      </w:tr>
      <w:tr w:rsidR="002E6429" w:rsidRPr="003C2AFF" w14:paraId="464A7E1B"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4F03C26C" w14:textId="405EC593" w:rsidR="002E6429" w:rsidRPr="00F12158" w:rsidRDefault="002E6429" w:rsidP="00F12158">
            <w:pPr>
              <w:pStyle w:val="ListParagraph"/>
              <w:numPr>
                <w:ilvl w:val="0"/>
                <w:numId w:val="10"/>
              </w:numPr>
              <w:spacing w:before="0" w:after="0" w:line="240" w:lineRule="auto"/>
              <w:jc w:val="center"/>
              <w:rPr>
                <w:rFonts w:eastAsia="Times New Roman"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hideMark/>
          </w:tcPr>
          <w:p w14:paraId="5E46937B" w14:textId="77777777" w:rsidR="002E6429" w:rsidRPr="003C2AFF" w:rsidRDefault="002E6429" w:rsidP="003C2AFF">
            <w:pPr>
              <w:spacing w:before="0" w:after="0" w:line="240" w:lineRule="auto"/>
              <w:jc w:val="both"/>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Thông tư số 09/2005/TT-BNV hướng dẫn thực hiện chế độ phụ cấp đặc biệt đối với cán bộ, công chức, viên chức và lực lượng vũ trang</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494C540"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05/01/2005</w:t>
            </w:r>
          </w:p>
        </w:tc>
        <w:tc>
          <w:tcPr>
            <w:tcW w:w="2693"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A6013D8"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Bộ trưởng Bộ Nội vụ</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2E63F62" w14:textId="77777777" w:rsidR="002E6429" w:rsidRPr="003C2AFF" w:rsidRDefault="002E6429" w:rsidP="003C2AFF">
            <w:pPr>
              <w:spacing w:before="0" w:after="0" w:line="240" w:lineRule="auto"/>
              <w:jc w:val="center"/>
              <w:rPr>
                <w:rFonts w:asciiTheme="majorHAnsi" w:eastAsia="Times New Roman" w:hAnsiTheme="majorHAnsi" w:cstheme="majorHAnsi"/>
                <w:color w:val="000000"/>
                <w:spacing w:val="-4"/>
                <w:szCs w:val="28"/>
                <w:lang w:eastAsia="vi-VN"/>
              </w:rPr>
            </w:pPr>
            <w:r w:rsidRPr="003C2AFF">
              <w:rPr>
                <w:rFonts w:asciiTheme="majorHAnsi" w:eastAsia="Times New Roman" w:hAnsiTheme="majorHAnsi" w:cstheme="majorHAnsi"/>
                <w:color w:val="000000"/>
                <w:spacing w:val="-4"/>
                <w:szCs w:val="28"/>
                <w:lang w:eastAsia="vi-VN"/>
              </w:rPr>
              <w:t>Chế độ, chính sách</w:t>
            </w:r>
          </w:p>
        </w:tc>
        <w:tc>
          <w:tcPr>
            <w:tcW w:w="111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61A3405" w14:textId="03C7A219"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p>
        </w:tc>
      </w:tr>
      <w:tr w:rsidR="002E6429" w:rsidRPr="003C2AFF" w14:paraId="3313D125"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32D4BDEE" w14:textId="0ECE7791" w:rsidR="002E6429" w:rsidRPr="00F12158" w:rsidRDefault="002E6429" w:rsidP="00F12158">
            <w:pPr>
              <w:pStyle w:val="ListParagraph"/>
              <w:numPr>
                <w:ilvl w:val="0"/>
                <w:numId w:val="10"/>
              </w:numPr>
              <w:spacing w:before="0" w:after="0" w:line="240" w:lineRule="auto"/>
              <w:jc w:val="center"/>
              <w:rPr>
                <w:rFonts w:eastAsia="Times New Roman"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hideMark/>
          </w:tcPr>
          <w:p w14:paraId="2687316C" w14:textId="77777777" w:rsidR="002E6429" w:rsidRPr="003C2AFF" w:rsidRDefault="002E6429" w:rsidP="003C2AFF">
            <w:pPr>
              <w:spacing w:before="0" w:after="0" w:line="240" w:lineRule="auto"/>
              <w:jc w:val="both"/>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Thông tư số 07/2005/TT-BNV hướng dẫn thực hiện chế độ phụ cấp độc hại nguy hiểm đối với cán bộ, công chức, viên chức</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B7FCD88"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05/01/2005</w:t>
            </w:r>
          </w:p>
        </w:tc>
        <w:tc>
          <w:tcPr>
            <w:tcW w:w="2693"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0FCB751"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Bộ trưởng Bộ Nội vụ</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A118141" w14:textId="77777777" w:rsidR="002E6429" w:rsidRPr="003C2AFF" w:rsidRDefault="002E6429" w:rsidP="003C2AFF">
            <w:pPr>
              <w:spacing w:before="0" w:after="0" w:line="240" w:lineRule="auto"/>
              <w:jc w:val="center"/>
              <w:rPr>
                <w:rFonts w:asciiTheme="majorHAnsi" w:eastAsia="Times New Roman" w:hAnsiTheme="majorHAnsi" w:cstheme="majorHAnsi"/>
                <w:color w:val="000000"/>
                <w:spacing w:val="-4"/>
                <w:szCs w:val="28"/>
                <w:lang w:eastAsia="vi-VN"/>
              </w:rPr>
            </w:pPr>
            <w:r w:rsidRPr="003C2AFF">
              <w:rPr>
                <w:rFonts w:asciiTheme="majorHAnsi" w:eastAsia="Times New Roman" w:hAnsiTheme="majorHAnsi" w:cstheme="majorHAnsi"/>
                <w:color w:val="000000"/>
                <w:spacing w:val="-4"/>
                <w:szCs w:val="28"/>
                <w:lang w:eastAsia="vi-VN"/>
              </w:rPr>
              <w:t>Chế độ, chính sách</w:t>
            </w:r>
          </w:p>
        </w:tc>
        <w:tc>
          <w:tcPr>
            <w:tcW w:w="111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C988ADA" w14:textId="1CA24F08"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p>
        </w:tc>
      </w:tr>
      <w:tr w:rsidR="002E6429" w:rsidRPr="003C2AFF" w14:paraId="30A3DADD"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1A4B4D56" w14:textId="21CD9D04" w:rsidR="002E6429" w:rsidRPr="00F12158" w:rsidRDefault="002E6429" w:rsidP="00F12158">
            <w:pPr>
              <w:pStyle w:val="ListParagraph"/>
              <w:numPr>
                <w:ilvl w:val="0"/>
                <w:numId w:val="10"/>
              </w:numPr>
              <w:spacing w:before="0" w:after="0" w:line="240" w:lineRule="auto"/>
              <w:jc w:val="center"/>
              <w:rPr>
                <w:rFonts w:eastAsia="Times New Roman"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hideMark/>
          </w:tcPr>
          <w:p w14:paraId="55E2AE5D" w14:textId="77777777" w:rsidR="002E6429" w:rsidRPr="003C2AFF" w:rsidRDefault="002E6429" w:rsidP="003C2AFF">
            <w:pPr>
              <w:spacing w:before="0" w:after="0" w:line="240" w:lineRule="auto"/>
              <w:jc w:val="both"/>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Thông tư số 06/2005/TT-BNV hướng dẫn thực hiện chế độ phụ cấp lưu động đối với cán bộ, công chức, viên chức</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448029E"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05/01/2005</w:t>
            </w:r>
          </w:p>
        </w:tc>
        <w:tc>
          <w:tcPr>
            <w:tcW w:w="2693"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99969A1"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Bộ trưởng Bộ Nội vụ</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D75ED46" w14:textId="77777777" w:rsidR="002E6429" w:rsidRPr="003C2AFF" w:rsidRDefault="002E6429" w:rsidP="003C2AFF">
            <w:pPr>
              <w:spacing w:before="0" w:after="0" w:line="240" w:lineRule="auto"/>
              <w:jc w:val="center"/>
              <w:rPr>
                <w:rFonts w:asciiTheme="majorHAnsi" w:eastAsia="Times New Roman" w:hAnsiTheme="majorHAnsi" w:cstheme="majorHAnsi"/>
                <w:color w:val="000000"/>
                <w:spacing w:val="-4"/>
                <w:szCs w:val="28"/>
                <w:lang w:eastAsia="vi-VN"/>
              </w:rPr>
            </w:pPr>
            <w:r w:rsidRPr="003C2AFF">
              <w:rPr>
                <w:rFonts w:asciiTheme="majorHAnsi" w:eastAsia="Times New Roman" w:hAnsiTheme="majorHAnsi" w:cstheme="majorHAnsi"/>
                <w:color w:val="000000"/>
                <w:spacing w:val="-4"/>
                <w:szCs w:val="28"/>
                <w:lang w:eastAsia="vi-VN"/>
              </w:rPr>
              <w:t>Chế độ, chính sách</w:t>
            </w:r>
          </w:p>
        </w:tc>
        <w:tc>
          <w:tcPr>
            <w:tcW w:w="111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01C8195" w14:textId="19BEB75B"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p>
        </w:tc>
      </w:tr>
      <w:tr w:rsidR="002E6429" w:rsidRPr="003C2AFF" w14:paraId="6D77F31D"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191030CC" w14:textId="680D63CA" w:rsidR="002E6429" w:rsidRPr="00F12158" w:rsidRDefault="002E6429" w:rsidP="00F12158">
            <w:pPr>
              <w:pStyle w:val="ListParagraph"/>
              <w:numPr>
                <w:ilvl w:val="0"/>
                <w:numId w:val="10"/>
              </w:numPr>
              <w:spacing w:before="0" w:after="0" w:line="240" w:lineRule="auto"/>
              <w:jc w:val="center"/>
              <w:rPr>
                <w:rFonts w:eastAsia="Times New Roman"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hideMark/>
          </w:tcPr>
          <w:p w14:paraId="1D2CB3CA" w14:textId="77777777" w:rsidR="002E6429" w:rsidRPr="003C2AFF" w:rsidRDefault="002E6429" w:rsidP="003C2AFF">
            <w:pPr>
              <w:spacing w:before="0" w:after="0" w:line="240" w:lineRule="auto"/>
              <w:jc w:val="both"/>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Thông tư số 05/2005/TT-BNV hướng dẫn thực hiện chế độ phụ cấp trách nhiệm công việc đối với cán bộ, công chức, viên chức</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6FA1044"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05/01/2005</w:t>
            </w:r>
          </w:p>
        </w:tc>
        <w:tc>
          <w:tcPr>
            <w:tcW w:w="2693"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24EF045"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Bộ trưởng Bộ Nội vụ</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96472AA" w14:textId="77777777" w:rsidR="002E6429" w:rsidRPr="003C2AFF" w:rsidRDefault="002E6429" w:rsidP="003C2AFF">
            <w:pPr>
              <w:spacing w:before="0" w:after="0" w:line="240" w:lineRule="auto"/>
              <w:jc w:val="center"/>
              <w:rPr>
                <w:rFonts w:asciiTheme="majorHAnsi" w:eastAsia="Times New Roman" w:hAnsiTheme="majorHAnsi" w:cstheme="majorHAnsi"/>
                <w:color w:val="000000"/>
                <w:spacing w:val="-4"/>
                <w:szCs w:val="28"/>
                <w:lang w:eastAsia="vi-VN"/>
              </w:rPr>
            </w:pPr>
            <w:r w:rsidRPr="003C2AFF">
              <w:rPr>
                <w:rFonts w:asciiTheme="majorHAnsi" w:eastAsia="Times New Roman" w:hAnsiTheme="majorHAnsi" w:cstheme="majorHAnsi"/>
                <w:color w:val="000000"/>
                <w:spacing w:val="-4"/>
                <w:szCs w:val="28"/>
                <w:lang w:eastAsia="vi-VN"/>
              </w:rPr>
              <w:t>Chế độ, chính sách</w:t>
            </w:r>
          </w:p>
        </w:tc>
        <w:tc>
          <w:tcPr>
            <w:tcW w:w="111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D8FB74D" w14:textId="448CE28B"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p>
        </w:tc>
      </w:tr>
      <w:tr w:rsidR="002E6429" w:rsidRPr="003C2AFF" w14:paraId="4BFB4DB4"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2DB6A030" w14:textId="4748F3E7" w:rsidR="002E6429" w:rsidRPr="00F12158" w:rsidRDefault="002E6429" w:rsidP="00F12158">
            <w:pPr>
              <w:pStyle w:val="ListParagraph"/>
              <w:numPr>
                <w:ilvl w:val="0"/>
                <w:numId w:val="10"/>
              </w:numPr>
              <w:spacing w:before="0" w:after="0" w:line="240" w:lineRule="auto"/>
              <w:jc w:val="center"/>
              <w:rPr>
                <w:rFonts w:eastAsia="Times New Roman" w:cstheme="majorHAnsi"/>
                <w:color w:val="000000"/>
                <w:szCs w:val="28"/>
                <w:lang w:eastAsia="vi-VN"/>
              </w:rPr>
            </w:pPr>
          </w:p>
        </w:tc>
        <w:tc>
          <w:tcPr>
            <w:tcW w:w="6771" w:type="dxa"/>
            <w:tcBorders>
              <w:top w:val="nil"/>
              <w:left w:val="nil"/>
              <w:bottom w:val="single" w:sz="4" w:space="0" w:color="auto"/>
              <w:right w:val="single" w:sz="4" w:space="0" w:color="auto"/>
            </w:tcBorders>
            <w:shd w:val="clear" w:color="auto" w:fill="auto"/>
            <w:vAlign w:val="center"/>
            <w:hideMark/>
          </w:tcPr>
          <w:p w14:paraId="522C26A1" w14:textId="77777777" w:rsidR="002E6429" w:rsidRPr="003C2AFF" w:rsidRDefault="002E6429" w:rsidP="003C2AFF">
            <w:pPr>
              <w:spacing w:before="0" w:after="0" w:line="240" w:lineRule="auto"/>
              <w:jc w:val="both"/>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Thông tư số 04/2005/TT-BNV hướng dẫn thực hiện chế độ phụ cấp thâm niên vượt khung đối với cán bộ, công chức, viên chức</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2D2DC7D"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05/01/2005</w:t>
            </w:r>
          </w:p>
        </w:tc>
        <w:tc>
          <w:tcPr>
            <w:tcW w:w="2693"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E614D65"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Bộ trưởng Bộ Nội vụ</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5E31F6B" w14:textId="77777777" w:rsidR="002E6429" w:rsidRPr="003C2AFF" w:rsidRDefault="002E6429" w:rsidP="003C2AFF">
            <w:pPr>
              <w:spacing w:before="0" w:after="0" w:line="240" w:lineRule="auto"/>
              <w:jc w:val="center"/>
              <w:rPr>
                <w:rFonts w:asciiTheme="majorHAnsi" w:eastAsia="Times New Roman" w:hAnsiTheme="majorHAnsi" w:cstheme="majorHAnsi"/>
                <w:color w:val="000000"/>
                <w:spacing w:val="-4"/>
                <w:szCs w:val="28"/>
                <w:lang w:eastAsia="vi-VN"/>
              </w:rPr>
            </w:pPr>
            <w:r w:rsidRPr="003C2AFF">
              <w:rPr>
                <w:rFonts w:asciiTheme="majorHAnsi" w:eastAsia="Times New Roman" w:hAnsiTheme="majorHAnsi" w:cstheme="majorHAnsi"/>
                <w:color w:val="000000"/>
                <w:spacing w:val="-4"/>
                <w:szCs w:val="28"/>
                <w:lang w:eastAsia="vi-VN"/>
              </w:rPr>
              <w:t>Chế độ, chính sách</w:t>
            </w:r>
          </w:p>
        </w:tc>
        <w:tc>
          <w:tcPr>
            <w:tcW w:w="111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53922DE" w14:textId="6BDBC915"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p>
        </w:tc>
      </w:tr>
      <w:tr w:rsidR="002E6429" w:rsidRPr="003C2AFF" w14:paraId="392C6107" w14:textId="77777777" w:rsidTr="007B17C9">
        <w:trPr>
          <w:trHeight w:val="20"/>
          <w:jc w:val="center"/>
        </w:trPr>
        <w:tc>
          <w:tcPr>
            <w:tcW w:w="907" w:type="dxa"/>
            <w:tcBorders>
              <w:top w:val="nil"/>
              <w:left w:val="single" w:sz="4" w:space="0" w:color="auto"/>
              <w:bottom w:val="single" w:sz="4" w:space="0" w:color="auto"/>
              <w:right w:val="single" w:sz="4" w:space="0" w:color="auto"/>
            </w:tcBorders>
            <w:shd w:val="clear" w:color="auto" w:fill="auto"/>
            <w:vAlign w:val="center"/>
          </w:tcPr>
          <w:p w14:paraId="02E0CEEE" w14:textId="54C1BF95" w:rsidR="002E6429" w:rsidRPr="00F12158" w:rsidRDefault="002E6429" w:rsidP="00F12158">
            <w:pPr>
              <w:pStyle w:val="ListParagraph"/>
              <w:numPr>
                <w:ilvl w:val="0"/>
                <w:numId w:val="10"/>
              </w:numPr>
              <w:spacing w:before="0" w:after="0" w:line="240" w:lineRule="auto"/>
              <w:jc w:val="center"/>
              <w:rPr>
                <w:rFonts w:eastAsia="Times New Roman" w:cstheme="majorHAnsi"/>
                <w:color w:val="000000"/>
                <w:szCs w:val="28"/>
                <w:lang w:val="en-US" w:eastAsia="vi-VN"/>
              </w:rPr>
            </w:pPr>
          </w:p>
        </w:tc>
        <w:tc>
          <w:tcPr>
            <w:tcW w:w="6771" w:type="dxa"/>
            <w:tcBorders>
              <w:top w:val="nil"/>
              <w:left w:val="nil"/>
              <w:bottom w:val="single" w:sz="4" w:space="0" w:color="auto"/>
              <w:right w:val="single" w:sz="4" w:space="0" w:color="auto"/>
            </w:tcBorders>
            <w:shd w:val="clear" w:color="auto" w:fill="auto"/>
            <w:vAlign w:val="center"/>
            <w:hideMark/>
          </w:tcPr>
          <w:p w14:paraId="056F4074" w14:textId="77777777" w:rsidR="002E6429" w:rsidRPr="003C2AFF" w:rsidRDefault="002E6429" w:rsidP="003C2AFF">
            <w:pPr>
              <w:spacing w:before="0" w:after="0" w:line="240" w:lineRule="auto"/>
              <w:jc w:val="both"/>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Thông tư số 02/2005/TT-BNV hướng dẫn thực hiện chế độ phụ cấp chức vụ lãnh đạo đối với cán bộ, công chức, viên chức</w:t>
            </w:r>
          </w:p>
        </w:tc>
        <w:tc>
          <w:tcPr>
            <w:tcW w:w="170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8085A44"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05/01/2005</w:t>
            </w:r>
          </w:p>
        </w:tc>
        <w:tc>
          <w:tcPr>
            <w:tcW w:w="2693"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137BAF0C" w14:textId="77777777"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r w:rsidRPr="003C2AFF">
              <w:rPr>
                <w:rFonts w:asciiTheme="majorHAnsi" w:eastAsia="Times New Roman" w:hAnsiTheme="majorHAnsi" w:cstheme="majorHAnsi"/>
                <w:color w:val="000000"/>
                <w:szCs w:val="28"/>
                <w:lang w:eastAsia="vi-VN"/>
              </w:rPr>
              <w:t>Bộ trưởng Bộ Nội vụ</w:t>
            </w:r>
          </w:p>
        </w:tc>
        <w:tc>
          <w:tcPr>
            <w:tcW w:w="28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AF72D7A" w14:textId="77777777" w:rsidR="002E6429" w:rsidRPr="003C2AFF" w:rsidRDefault="002E6429" w:rsidP="003C2AFF">
            <w:pPr>
              <w:spacing w:before="0" w:after="0" w:line="240" w:lineRule="auto"/>
              <w:jc w:val="center"/>
              <w:rPr>
                <w:rFonts w:asciiTheme="majorHAnsi" w:eastAsia="Times New Roman" w:hAnsiTheme="majorHAnsi" w:cstheme="majorHAnsi"/>
                <w:color w:val="000000"/>
                <w:spacing w:val="-4"/>
                <w:szCs w:val="28"/>
                <w:lang w:eastAsia="vi-VN"/>
              </w:rPr>
            </w:pPr>
            <w:r w:rsidRPr="003C2AFF">
              <w:rPr>
                <w:rFonts w:asciiTheme="majorHAnsi" w:eastAsia="Times New Roman" w:hAnsiTheme="majorHAnsi" w:cstheme="majorHAnsi"/>
                <w:color w:val="000000"/>
                <w:spacing w:val="-4"/>
                <w:szCs w:val="28"/>
                <w:lang w:eastAsia="vi-VN"/>
              </w:rPr>
              <w:t>Chế độ, chính sách</w:t>
            </w:r>
          </w:p>
        </w:tc>
        <w:tc>
          <w:tcPr>
            <w:tcW w:w="111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7984F70" w14:textId="69BE1B9E" w:rsidR="002E6429" w:rsidRPr="003C2AFF" w:rsidRDefault="002E6429" w:rsidP="003C2AFF">
            <w:pPr>
              <w:spacing w:before="0" w:after="0" w:line="240" w:lineRule="auto"/>
              <w:jc w:val="center"/>
              <w:rPr>
                <w:rFonts w:asciiTheme="majorHAnsi" w:eastAsia="Times New Roman" w:hAnsiTheme="majorHAnsi" w:cstheme="majorHAnsi"/>
                <w:color w:val="000000"/>
                <w:szCs w:val="28"/>
                <w:lang w:eastAsia="vi-VN"/>
              </w:rPr>
            </w:pPr>
          </w:p>
        </w:tc>
      </w:tr>
    </w:tbl>
    <w:p w14:paraId="65F5D0D3" w14:textId="77777777" w:rsidR="00270E0D" w:rsidRPr="003C2AFF" w:rsidRDefault="00270E0D" w:rsidP="003C2AFF">
      <w:pPr>
        <w:rPr>
          <w:lang w:val="en-US"/>
        </w:rPr>
      </w:pPr>
    </w:p>
    <w:sectPr w:rsidR="00270E0D" w:rsidRPr="003C2AFF" w:rsidSect="003C2AFF">
      <w:headerReference w:type="default" r:id="rId8"/>
      <w:pgSz w:w="16838" w:h="11906" w:orient="landscape" w:code="9"/>
      <w:pgMar w:top="851" w:right="851" w:bottom="851" w:left="851" w:header="284" w:footer="284"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14F372" w14:textId="77777777" w:rsidR="00AB079F" w:rsidRDefault="00AB079F" w:rsidP="00270E0D">
      <w:pPr>
        <w:spacing w:before="0" w:after="0" w:line="240" w:lineRule="auto"/>
      </w:pPr>
      <w:r>
        <w:separator/>
      </w:r>
    </w:p>
  </w:endnote>
  <w:endnote w:type="continuationSeparator" w:id="0">
    <w:p w14:paraId="66DDA03D" w14:textId="77777777" w:rsidR="00AB079F" w:rsidRDefault="00AB079F" w:rsidP="00270E0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531CEB" w14:textId="77777777" w:rsidR="00AB079F" w:rsidRDefault="00AB079F" w:rsidP="00270E0D">
      <w:pPr>
        <w:spacing w:before="0" w:after="0" w:line="240" w:lineRule="auto"/>
      </w:pPr>
      <w:r>
        <w:separator/>
      </w:r>
    </w:p>
  </w:footnote>
  <w:footnote w:type="continuationSeparator" w:id="0">
    <w:p w14:paraId="2AE201A0" w14:textId="77777777" w:rsidR="00AB079F" w:rsidRDefault="00AB079F" w:rsidP="00270E0D">
      <w:pPr>
        <w:spacing w:before="0" w:after="0" w:line="240" w:lineRule="auto"/>
      </w:pPr>
      <w:r>
        <w:continuationSeparator/>
      </w:r>
    </w:p>
  </w:footnote>
  <w:footnote w:id="1">
    <w:p w14:paraId="1EC05B76" w14:textId="122C25CF" w:rsidR="00035277" w:rsidRPr="00270E0D" w:rsidRDefault="00035277" w:rsidP="001356D7">
      <w:pPr>
        <w:pStyle w:val="FootnoteText"/>
        <w:jc w:val="both"/>
        <w:rPr>
          <w:lang w:val="en-US"/>
        </w:rPr>
      </w:pPr>
      <w:r>
        <w:rPr>
          <w:rStyle w:val="FootnoteReference"/>
        </w:rPr>
        <w:footnoteRef/>
      </w:r>
      <w:r>
        <w:t xml:space="preserve"> </w:t>
      </w:r>
      <w:r>
        <w:rPr>
          <w:lang w:val="en-US"/>
        </w:rPr>
        <w:t>T</w:t>
      </w:r>
      <w:r w:rsidRPr="00270E0D">
        <w:t>hay thế Nghị định số 53/2015/NĐ-CP ngày 29/5/2015 của Chính phủ quy định về nghỉ hưu ở tuổi cao hơn đối với cán bộ, công chức và Nghị định số 104/2020/NĐ-CP ngày 04</w:t>
      </w:r>
      <w:r>
        <w:rPr>
          <w:lang w:val="en-US"/>
        </w:rPr>
        <w:t>/</w:t>
      </w:r>
      <w:r w:rsidRPr="00270E0D">
        <w:t>9</w:t>
      </w:r>
      <w:r>
        <w:rPr>
          <w:lang w:val="en-US"/>
        </w:rPr>
        <w:t>/</w:t>
      </w:r>
      <w:r w:rsidRPr="00270E0D">
        <w:t>2020 của Chính phủ sửa đổi, bổ sung Nghị định số 53/2015/NĐ-CP</w:t>
      </w:r>
      <w:r>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1023571"/>
      <w:docPartObj>
        <w:docPartGallery w:val="Page Numbers (Top of Page)"/>
        <w:docPartUnique/>
      </w:docPartObj>
    </w:sdtPr>
    <w:sdtEndPr>
      <w:rPr>
        <w:noProof/>
      </w:rPr>
    </w:sdtEndPr>
    <w:sdtContent>
      <w:p w14:paraId="544FBBA4" w14:textId="04197730" w:rsidR="00035277" w:rsidRDefault="00035277" w:rsidP="00270E0D">
        <w:pPr>
          <w:pStyle w:val="Header"/>
          <w:spacing w:after="40"/>
          <w:jc w:val="center"/>
        </w:pPr>
        <w:r w:rsidRPr="00270E0D">
          <w:rPr>
            <w:sz w:val="26"/>
            <w:szCs w:val="26"/>
          </w:rPr>
          <w:fldChar w:fldCharType="begin"/>
        </w:r>
        <w:r w:rsidRPr="00270E0D">
          <w:rPr>
            <w:sz w:val="26"/>
            <w:szCs w:val="26"/>
          </w:rPr>
          <w:instrText xml:space="preserve"> PAGE   \* MERGEFORMAT </w:instrText>
        </w:r>
        <w:r w:rsidRPr="00270E0D">
          <w:rPr>
            <w:sz w:val="26"/>
            <w:szCs w:val="26"/>
          </w:rPr>
          <w:fldChar w:fldCharType="separate"/>
        </w:r>
        <w:r w:rsidR="00010183">
          <w:rPr>
            <w:noProof/>
            <w:sz w:val="26"/>
            <w:szCs w:val="26"/>
          </w:rPr>
          <w:t>6</w:t>
        </w:r>
        <w:r w:rsidRPr="00270E0D">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DF6F46"/>
    <w:multiLevelType w:val="hybridMultilevel"/>
    <w:tmpl w:val="659A3ABE"/>
    <w:lvl w:ilvl="0" w:tplc="3D46F6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11602D"/>
    <w:multiLevelType w:val="hybridMultilevel"/>
    <w:tmpl w:val="B30448CA"/>
    <w:lvl w:ilvl="0" w:tplc="1412750A">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8E17D6"/>
    <w:multiLevelType w:val="hybridMultilevel"/>
    <w:tmpl w:val="2EA4B890"/>
    <w:lvl w:ilvl="0" w:tplc="B368101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4C0DC4"/>
    <w:multiLevelType w:val="hybridMultilevel"/>
    <w:tmpl w:val="2F505692"/>
    <w:lvl w:ilvl="0" w:tplc="F1D4EADE">
      <w:start w:val="1"/>
      <w:numFmt w:val="decimal"/>
      <w:lvlText w:val="%1"/>
      <w:lvlJc w:val="center"/>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FF2FBA"/>
    <w:multiLevelType w:val="hybridMultilevel"/>
    <w:tmpl w:val="702E0142"/>
    <w:lvl w:ilvl="0" w:tplc="945AEE26">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1D05116E"/>
    <w:multiLevelType w:val="hybridMultilevel"/>
    <w:tmpl w:val="E03AB8A0"/>
    <w:lvl w:ilvl="0" w:tplc="37B0DB4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6D5987"/>
    <w:multiLevelType w:val="hybridMultilevel"/>
    <w:tmpl w:val="BEBCA7AC"/>
    <w:lvl w:ilvl="0" w:tplc="3D46F6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433E55"/>
    <w:multiLevelType w:val="hybridMultilevel"/>
    <w:tmpl w:val="31027C12"/>
    <w:lvl w:ilvl="0" w:tplc="4E9C1AF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5327DD"/>
    <w:multiLevelType w:val="hybridMultilevel"/>
    <w:tmpl w:val="11CE6E6A"/>
    <w:lvl w:ilvl="0" w:tplc="3D46F6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EA5657"/>
    <w:multiLevelType w:val="hybridMultilevel"/>
    <w:tmpl w:val="2368B6E2"/>
    <w:lvl w:ilvl="0" w:tplc="3D46F6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27601887">
    <w:abstractNumId w:val="9"/>
  </w:num>
  <w:num w:numId="2" w16cid:durableId="1758405571">
    <w:abstractNumId w:val="6"/>
  </w:num>
  <w:num w:numId="3" w16cid:durableId="43143913">
    <w:abstractNumId w:val="8"/>
  </w:num>
  <w:num w:numId="4" w16cid:durableId="1554199988">
    <w:abstractNumId w:val="0"/>
  </w:num>
  <w:num w:numId="5" w16cid:durableId="704213485">
    <w:abstractNumId w:val="5"/>
  </w:num>
  <w:num w:numId="6" w16cid:durableId="1226796236">
    <w:abstractNumId w:val="1"/>
  </w:num>
  <w:num w:numId="7" w16cid:durableId="1412236464">
    <w:abstractNumId w:val="7"/>
  </w:num>
  <w:num w:numId="8" w16cid:durableId="362555960">
    <w:abstractNumId w:val="3"/>
  </w:num>
  <w:num w:numId="9" w16cid:durableId="977999909">
    <w:abstractNumId w:val="2"/>
  </w:num>
  <w:num w:numId="10" w16cid:durableId="13960072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0E0D"/>
    <w:rsid w:val="00010183"/>
    <w:rsid w:val="00024E19"/>
    <w:rsid w:val="00035277"/>
    <w:rsid w:val="0004359C"/>
    <w:rsid w:val="000C1AA4"/>
    <w:rsid w:val="000D6DB8"/>
    <w:rsid w:val="00112530"/>
    <w:rsid w:val="001356D7"/>
    <w:rsid w:val="001B3276"/>
    <w:rsid w:val="001B41C1"/>
    <w:rsid w:val="001C5057"/>
    <w:rsid w:val="001D06C4"/>
    <w:rsid w:val="001E1A4F"/>
    <w:rsid w:val="001E557A"/>
    <w:rsid w:val="00212B4F"/>
    <w:rsid w:val="002432A2"/>
    <w:rsid w:val="00253774"/>
    <w:rsid w:val="00270E0D"/>
    <w:rsid w:val="002A45CD"/>
    <w:rsid w:val="002A5015"/>
    <w:rsid w:val="002B6AB2"/>
    <w:rsid w:val="002D09B5"/>
    <w:rsid w:val="002D6FE4"/>
    <w:rsid w:val="002E519C"/>
    <w:rsid w:val="002E6429"/>
    <w:rsid w:val="00301E06"/>
    <w:rsid w:val="0033027D"/>
    <w:rsid w:val="00347455"/>
    <w:rsid w:val="003B55B7"/>
    <w:rsid w:val="003C2AFF"/>
    <w:rsid w:val="003E6D3A"/>
    <w:rsid w:val="00416FE5"/>
    <w:rsid w:val="004277A3"/>
    <w:rsid w:val="00441DD3"/>
    <w:rsid w:val="004708C8"/>
    <w:rsid w:val="004A6EB9"/>
    <w:rsid w:val="00501016"/>
    <w:rsid w:val="00504483"/>
    <w:rsid w:val="0054126C"/>
    <w:rsid w:val="00555F75"/>
    <w:rsid w:val="00573F14"/>
    <w:rsid w:val="005B7DE0"/>
    <w:rsid w:val="005E2B4E"/>
    <w:rsid w:val="00620006"/>
    <w:rsid w:val="0067181F"/>
    <w:rsid w:val="006741EF"/>
    <w:rsid w:val="00687D04"/>
    <w:rsid w:val="00687E2C"/>
    <w:rsid w:val="006B5E74"/>
    <w:rsid w:val="006E0606"/>
    <w:rsid w:val="00753248"/>
    <w:rsid w:val="00765CA7"/>
    <w:rsid w:val="00773249"/>
    <w:rsid w:val="00782161"/>
    <w:rsid w:val="007869E2"/>
    <w:rsid w:val="007B17C9"/>
    <w:rsid w:val="007B7F72"/>
    <w:rsid w:val="00817452"/>
    <w:rsid w:val="008357CE"/>
    <w:rsid w:val="008825D0"/>
    <w:rsid w:val="00886364"/>
    <w:rsid w:val="008B3D0F"/>
    <w:rsid w:val="008C0A30"/>
    <w:rsid w:val="00911630"/>
    <w:rsid w:val="00912859"/>
    <w:rsid w:val="00951D73"/>
    <w:rsid w:val="00980A27"/>
    <w:rsid w:val="00986BBD"/>
    <w:rsid w:val="009A7C8D"/>
    <w:rsid w:val="009C08D4"/>
    <w:rsid w:val="00A01309"/>
    <w:rsid w:val="00A51EC7"/>
    <w:rsid w:val="00A554EF"/>
    <w:rsid w:val="00A8016F"/>
    <w:rsid w:val="00AB079F"/>
    <w:rsid w:val="00AE1FD2"/>
    <w:rsid w:val="00AE38F9"/>
    <w:rsid w:val="00AF5D9E"/>
    <w:rsid w:val="00B34AAA"/>
    <w:rsid w:val="00B776F2"/>
    <w:rsid w:val="00BA52B5"/>
    <w:rsid w:val="00BB2A53"/>
    <w:rsid w:val="00BD319B"/>
    <w:rsid w:val="00BD3E01"/>
    <w:rsid w:val="00BD4F14"/>
    <w:rsid w:val="00BE23AD"/>
    <w:rsid w:val="00BE30F7"/>
    <w:rsid w:val="00BF0EF6"/>
    <w:rsid w:val="00BF75E2"/>
    <w:rsid w:val="00C71552"/>
    <w:rsid w:val="00C852F4"/>
    <w:rsid w:val="00CA50ED"/>
    <w:rsid w:val="00CB57CE"/>
    <w:rsid w:val="00CF0184"/>
    <w:rsid w:val="00D3318C"/>
    <w:rsid w:val="00DA19E7"/>
    <w:rsid w:val="00DA774F"/>
    <w:rsid w:val="00DB1C84"/>
    <w:rsid w:val="00DC7A23"/>
    <w:rsid w:val="00DD1867"/>
    <w:rsid w:val="00DE4FCA"/>
    <w:rsid w:val="00E10FDE"/>
    <w:rsid w:val="00E20B4C"/>
    <w:rsid w:val="00E21902"/>
    <w:rsid w:val="00E54AC4"/>
    <w:rsid w:val="00E86631"/>
    <w:rsid w:val="00EA288D"/>
    <w:rsid w:val="00EA49D3"/>
    <w:rsid w:val="00EE19D7"/>
    <w:rsid w:val="00F12158"/>
    <w:rsid w:val="00F177E9"/>
    <w:rsid w:val="00F328F7"/>
    <w:rsid w:val="00F708A6"/>
    <w:rsid w:val="00FA043D"/>
    <w:rsid w:val="00FA72EF"/>
    <w:rsid w:val="00FA78AB"/>
    <w:rsid w:val="00FB2F57"/>
    <w:rsid w:val="00FB4FE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EBC8B"/>
  <w15:chartTrackingRefBased/>
  <w15:docId w15:val="{EB8ED6E8-E201-4EBA-9521-C00FB2759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vi-VN" w:eastAsia="en-US" w:bidi="ar-SA"/>
      </w:rPr>
    </w:rPrDefault>
    <w:pPrDefault>
      <w:pPr>
        <w:spacing w:before="120" w:after="12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270E0D"/>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270E0D"/>
    <w:rPr>
      <w:sz w:val="20"/>
      <w:szCs w:val="20"/>
    </w:rPr>
  </w:style>
  <w:style w:type="character" w:styleId="FootnoteReference">
    <w:name w:val="footnote reference"/>
    <w:basedOn w:val="DefaultParagraphFont"/>
    <w:uiPriority w:val="99"/>
    <w:semiHidden/>
    <w:unhideWhenUsed/>
    <w:rsid w:val="00270E0D"/>
    <w:rPr>
      <w:vertAlign w:val="superscript"/>
    </w:rPr>
  </w:style>
  <w:style w:type="paragraph" w:styleId="Header">
    <w:name w:val="header"/>
    <w:basedOn w:val="Normal"/>
    <w:link w:val="HeaderChar"/>
    <w:uiPriority w:val="99"/>
    <w:unhideWhenUsed/>
    <w:rsid w:val="00270E0D"/>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270E0D"/>
  </w:style>
  <w:style w:type="paragraph" w:styleId="Footer">
    <w:name w:val="footer"/>
    <w:basedOn w:val="Normal"/>
    <w:link w:val="FooterChar"/>
    <w:uiPriority w:val="99"/>
    <w:unhideWhenUsed/>
    <w:rsid w:val="00270E0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270E0D"/>
  </w:style>
  <w:style w:type="table" w:styleId="TableGrid">
    <w:name w:val="Table Grid"/>
    <w:basedOn w:val="TableNormal"/>
    <w:uiPriority w:val="39"/>
    <w:rsid w:val="00CB57CE"/>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B34AAA"/>
    <w:rPr>
      <w:i/>
      <w:iCs/>
    </w:rPr>
  </w:style>
  <w:style w:type="paragraph" w:styleId="ListParagraph">
    <w:name w:val="List Paragraph"/>
    <w:basedOn w:val="Normal"/>
    <w:uiPriority w:val="34"/>
    <w:qFormat/>
    <w:rsid w:val="00687E2C"/>
    <w:pPr>
      <w:ind w:left="720"/>
      <w:contextualSpacing/>
    </w:pPr>
  </w:style>
  <w:style w:type="paragraph" w:styleId="NormalWeb">
    <w:name w:val="Normal (Web)"/>
    <w:basedOn w:val="Normal"/>
    <w:uiPriority w:val="99"/>
    <w:semiHidden/>
    <w:unhideWhenUsed/>
    <w:rsid w:val="006741EF"/>
    <w:pPr>
      <w:spacing w:before="100" w:beforeAutospacing="1" w:after="100" w:afterAutospacing="1" w:line="240" w:lineRule="auto"/>
    </w:pPr>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9705">
      <w:bodyDiv w:val="1"/>
      <w:marLeft w:val="0"/>
      <w:marRight w:val="0"/>
      <w:marTop w:val="0"/>
      <w:marBottom w:val="0"/>
      <w:divBdr>
        <w:top w:val="none" w:sz="0" w:space="0" w:color="auto"/>
        <w:left w:val="none" w:sz="0" w:space="0" w:color="auto"/>
        <w:bottom w:val="none" w:sz="0" w:space="0" w:color="auto"/>
        <w:right w:val="none" w:sz="0" w:space="0" w:color="auto"/>
      </w:divBdr>
    </w:div>
    <w:div w:id="31924904">
      <w:bodyDiv w:val="1"/>
      <w:marLeft w:val="0"/>
      <w:marRight w:val="0"/>
      <w:marTop w:val="0"/>
      <w:marBottom w:val="0"/>
      <w:divBdr>
        <w:top w:val="none" w:sz="0" w:space="0" w:color="auto"/>
        <w:left w:val="none" w:sz="0" w:space="0" w:color="auto"/>
        <w:bottom w:val="none" w:sz="0" w:space="0" w:color="auto"/>
        <w:right w:val="none" w:sz="0" w:space="0" w:color="auto"/>
      </w:divBdr>
    </w:div>
    <w:div w:id="48890565">
      <w:bodyDiv w:val="1"/>
      <w:marLeft w:val="0"/>
      <w:marRight w:val="0"/>
      <w:marTop w:val="0"/>
      <w:marBottom w:val="0"/>
      <w:divBdr>
        <w:top w:val="none" w:sz="0" w:space="0" w:color="auto"/>
        <w:left w:val="none" w:sz="0" w:space="0" w:color="auto"/>
        <w:bottom w:val="none" w:sz="0" w:space="0" w:color="auto"/>
        <w:right w:val="none" w:sz="0" w:space="0" w:color="auto"/>
      </w:divBdr>
    </w:div>
    <w:div w:id="377977832">
      <w:bodyDiv w:val="1"/>
      <w:marLeft w:val="0"/>
      <w:marRight w:val="0"/>
      <w:marTop w:val="0"/>
      <w:marBottom w:val="0"/>
      <w:divBdr>
        <w:top w:val="none" w:sz="0" w:space="0" w:color="auto"/>
        <w:left w:val="none" w:sz="0" w:space="0" w:color="auto"/>
        <w:bottom w:val="none" w:sz="0" w:space="0" w:color="auto"/>
        <w:right w:val="none" w:sz="0" w:space="0" w:color="auto"/>
      </w:divBdr>
    </w:div>
    <w:div w:id="452792124">
      <w:bodyDiv w:val="1"/>
      <w:marLeft w:val="0"/>
      <w:marRight w:val="0"/>
      <w:marTop w:val="0"/>
      <w:marBottom w:val="0"/>
      <w:divBdr>
        <w:top w:val="none" w:sz="0" w:space="0" w:color="auto"/>
        <w:left w:val="none" w:sz="0" w:space="0" w:color="auto"/>
        <w:bottom w:val="none" w:sz="0" w:space="0" w:color="auto"/>
        <w:right w:val="none" w:sz="0" w:space="0" w:color="auto"/>
      </w:divBdr>
    </w:div>
    <w:div w:id="566956857">
      <w:bodyDiv w:val="1"/>
      <w:marLeft w:val="0"/>
      <w:marRight w:val="0"/>
      <w:marTop w:val="0"/>
      <w:marBottom w:val="0"/>
      <w:divBdr>
        <w:top w:val="none" w:sz="0" w:space="0" w:color="auto"/>
        <w:left w:val="none" w:sz="0" w:space="0" w:color="auto"/>
        <w:bottom w:val="none" w:sz="0" w:space="0" w:color="auto"/>
        <w:right w:val="none" w:sz="0" w:space="0" w:color="auto"/>
      </w:divBdr>
    </w:div>
    <w:div w:id="571700721">
      <w:bodyDiv w:val="1"/>
      <w:marLeft w:val="0"/>
      <w:marRight w:val="0"/>
      <w:marTop w:val="0"/>
      <w:marBottom w:val="0"/>
      <w:divBdr>
        <w:top w:val="none" w:sz="0" w:space="0" w:color="auto"/>
        <w:left w:val="none" w:sz="0" w:space="0" w:color="auto"/>
        <w:bottom w:val="none" w:sz="0" w:space="0" w:color="auto"/>
        <w:right w:val="none" w:sz="0" w:space="0" w:color="auto"/>
      </w:divBdr>
    </w:div>
    <w:div w:id="903105354">
      <w:bodyDiv w:val="1"/>
      <w:marLeft w:val="0"/>
      <w:marRight w:val="0"/>
      <w:marTop w:val="0"/>
      <w:marBottom w:val="0"/>
      <w:divBdr>
        <w:top w:val="none" w:sz="0" w:space="0" w:color="auto"/>
        <w:left w:val="none" w:sz="0" w:space="0" w:color="auto"/>
        <w:bottom w:val="none" w:sz="0" w:space="0" w:color="auto"/>
        <w:right w:val="none" w:sz="0" w:space="0" w:color="auto"/>
      </w:divBdr>
    </w:div>
    <w:div w:id="1107580183">
      <w:bodyDiv w:val="1"/>
      <w:marLeft w:val="0"/>
      <w:marRight w:val="0"/>
      <w:marTop w:val="0"/>
      <w:marBottom w:val="0"/>
      <w:divBdr>
        <w:top w:val="none" w:sz="0" w:space="0" w:color="auto"/>
        <w:left w:val="none" w:sz="0" w:space="0" w:color="auto"/>
        <w:bottom w:val="none" w:sz="0" w:space="0" w:color="auto"/>
        <w:right w:val="none" w:sz="0" w:space="0" w:color="auto"/>
      </w:divBdr>
    </w:div>
    <w:div w:id="1130250547">
      <w:bodyDiv w:val="1"/>
      <w:marLeft w:val="0"/>
      <w:marRight w:val="0"/>
      <w:marTop w:val="0"/>
      <w:marBottom w:val="0"/>
      <w:divBdr>
        <w:top w:val="none" w:sz="0" w:space="0" w:color="auto"/>
        <w:left w:val="none" w:sz="0" w:space="0" w:color="auto"/>
        <w:bottom w:val="none" w:sz="0" w:space="0" w:color="auto"/>
        <w:right w:val="none" w:sz="0" w:space="0" w:color="auto"/>
      </w:divBdr>
    </w:div>
    <w:div w:id="1463961830">
      <w:bodyDiv w:val="1"/>
      <w:marLeft w:val="0"/>
      <w:marRight w:val="0"/>
      <w:marTop w:val="0"/>
      <w:marBottom w:val="0"/>
      <w:divBdr>
        <w:top w:val="none" w:sz="0" w:space="0" w:color="auto"/>
        <w:left w:val="none" w:sz="0" w:space="0" w:color="auto"/>
        <w:bottom w:val="none" w:sz="0" w:space="0" w:color="auto"/>
        <w:right w:val="none" w:sz="0" w:space="0" w:color="auto"/>
      </w:divBdr>
    </w:div>
    <w:div w:id="1765882988">
      <w:bodyDiv w:val="1"/>
      <w:marLeft w:val="0"/>
      <w:marRight w:val="0"/>
      <w:marTop w:val="0"/>
      <w:marBottom w:val="0"/>
      <w:divBdr>
        <w:top w:val="none" w:sz="0" w:space="0" w:color="auto"/>
        <w:left w:val="none" w:sz="0" w:space="0" w:color="auto"/>
        <w:bottom w:val="none" w:sz="0" w:space="0" w:color="auto"/>
        <w:right w:val="none" w:sz="0" w:space="0" w:color="auto"/>
      </w:divBdr>
    </w:div>
    <w:div w:id="1771075708">
      <w:bodyDiv w:val="1"/>
      <w:marLeft w:val="0"/>
      <w:marRight w:val="0"/>
      <w:marTop w:val="0"/>
      <w:marBottom w:val="0"/>
      <w:divBdr>
        <w:top w:val="none" w:sz="0" w:space="0" w:color="auto"/>
        <w:left w:val="none" w:sz="0" w:space="0" w:color="auto"/>
        <w:bottom w:val="none" w:sz="0" w:space="0" w:color="auto"/>
        <w:right w:val="none" w:sz="0" w:space="0" w:color="auto"/>
      </w:divBdr>
    </w:div>
    <w:div w:id="1927491846">
      <w:bodyDiv w:val="1"/>
      <w:marLeft w:val="0"/>
      <w:marRight w:val="0"/>
      <w:marTop w:val="0"/>
      <w:marBottom w:val="0"/>
      <w:divBdr>
        <w:top w:val="none" w:sz="0" w:space="0" w:color="auto"/>
        <w:left w:val="none" w:sz="0" w:space="0" w:color="auto"/>
        <w:bottom w:val="none" w:sz="0" w:space="0" w:color="auto"/>
        <w:right w:val="none" w:sz="0" w:space="0" w:color="auto"/>
      </w:divBdr>
    </w:div>
    <w:div w:id="1987276829">
      <w:bodyDiv w:val="1"/>
      <w:marLeft w:val="0"/>
      <w:marRight w:val="0"/>
      <w:marTop w:val="0"/>
      <w:marBottom w:val="0"/>
      <w:divBdr>
        <w:top w:val="none" w:sz="0" w:space="0" w:color="auto"/>
        <w:left w:val="none" w:sz="0" w:space="0" w:color="auto"/>
        <w:bottom w:val="none" w:sz="0" w:space="0" w:color="auto"/>
        <w:right w:val="none" w:sz="0" w:space="0" w:color="auto"/>
      </w:divBdr>
    </w:div>
    <w:div w:id="2010670851">
      <w:bodyDiv w:val="1"/>
      <w:marLeft w:val="0"/>
      <w:marRight w:val="0"/>
      <w:marTop w:val="0"/>
      <w:marBottom w:val="0"/>
      <w:divBdr>
        <w:top w:val="none" w:sz="0" w:space="0" w:color="auto"/>
        <w:left w:val="none" w:sz="0" w:space="0" w:color="auto"/>
        <w:bottom w:val="none" w:sz="0" w:space="0" w:color="auto"/>
        <w:right w:val="none" w:sz="0" w:space="0" w:color="auto"/>
      </w:divBdr>
    </w:div>
    <w:div w:id="209335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79DBD-6176-4586-B069-5B2D6521D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2817</Words>
  <Characters>16059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Thảo My Bùi</dc:creator>
  <cp:keywords/>
  <dc:description/>
  <cp:lastModifiedBy>Ngô Minh</cp:lastModifiedBy>
  <cp:revision>2</cp:revision>
  <dcterms:created xsi:type="dcterms:W3CDTF">2024-12-10T09:00:00Z</dcterms:created>
  <dcterms:modified xsi:type="dcterms:W3CDTF">2024-12-10T09:00:00Z</dcterms:modified>
</cp:coreProperties>
</file>